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30" w:rsidRPr="00AA4E30" w:rsidRDefault="00AA4E30" w:rsidP="00AA4E30">
      <w:pPr>
        <w:tabs>
          <w:tab w:val="left" w:pos="342"/>
        </w:tabs>
        <w:spacing w:after="0"/>
        <w:ind w:left="7560"/>
        <w:jc w:val="right"/>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1.pielikums</w:t>
      </w:r>
    </w:p>
    <w:p w:rsidR="00AA4E30" w:rsidRPr="00AA4E30" w:rsidRDefault="00AA4E30" w:rsidP="00AA4E30">
      <w:pPr>
        <w:spacing w:line="360" w:lineRule="auto"/>
        <w:jc w:val="center"/>
        <w:rPr>
          <w:rFonts w:ascii="Times New Roman" w:eastAsia="Times New Roman" w:hAnsi="Times New Roman" w:cs="Times New Roman"/>
          <w:b/>
          <w:bCs/>
          <w:sz w:val="24"/>
          <w:szCs w:val="24"/>
        </w:rPr>
      </w:pPr>
      <w:bookmarkStart w:id="0" w:name="_GoBack"/>
      <w:r w:rsidRPr="00AA4E30">
        <w:rPr>
          <w:rFonts w:ascii="Times New Roman" w:eastAsia="Times New Roman" w:hAnsi="Times New Roman" w:cs="Times New Roman"/>
          <w:b/>
          <w:bCs/>
          <w:sz w:val="24"/>
          <w:szCs w:val="24"/>
        </w:rPr>
        <w:t>TEHNISKĀ SPECIFIKĀCIJA/ TEHNISKAIS - FINANŠU PIEDĀVĀJUMS</w:t>
      </w:r>
      <w:bookmarkEnd w:id="0"/>
    </w:p>
    <w:p w:rsidR="00AA4E30" w:rsidRPr="00AA4E30" w:rsidRDefault="00AA4E30" w:rsidP="00AA4E30">
      <w:pPr>
        <w:spacing w:line="240" w:lineRule="auto"/>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2016.gada __._______________</w:t>
      </w:r>
    </w:p>
    <w:p w:rsidR="00AA4E30" w:rsidRPr="00AA4E30" w:rsidRDefault="00AA4E30" w:rsidP="00AA4E30">
      <w:pPr>
        <w:autoSpaceDE w:val="0"/>
        <w:autoSpaceDN w:val="0"/>
        <w:adjustRightInd w:val="0"/>
        <w:spacing w:after="0"/>
        <w:jc w:val="center"/>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Iepazīstoties ar noteikumiem par </w:t>
      </w:r>
      <w:r w:rsidRPr="00AA4E30">
        <w:rPr>
          <w:rFonts w:ascii="Times New Roman" w:eastAsia="Times New Roman" w:hAnsi="Times New Roman" w:cs="Times New Roman"/>
          <w:b/>
          <w:bCs/>
          <w:sz w:val="24"/>
          <w:szCs w:val="24"/>
        </w:rPr>
        <w:t>pārtikas produktu</w:t>
      </w:r>
      <w:r w:rsidRPr="00AA4E30">
        <w:rPr>
          <w:rFonts w:ascii="Times New Roman" w:eastAsia="Times New Roman" w:hAnsi="Times New Roman" w:cs="Times New Roman"/>
          <w:b/>
          <w:bCs/>
          <w:color w:val="000000"/>
          <w:sz w:val="24"/>
          <w:szCs w:val="24"/>
        </w:rPr>
        <w:t xml:space="preserve"> piegādi Bebrenes vispārizglītojošai un profesionālai vidus</w:t>
      </w:r>
      <w:r w:rsidRPr="00AA4E30">
        <w:rPr>
          <w:rFonts w:ascii="Times New Roman" w:eastAsia="Times New Roman" w:hAnsi="Times New Roman" w:cs="Times New Roman"/>
          <w:b/>
          <w:bCs/>
          <w:sz w:val="24"/>
          <w:szCs w:val="24"/>
        </w:rPr>
        <w:t>skolai</w:t>
      </w:r>
      <w:r w:rsidRPr="00AA4E30">
        <w:rPr>
          <w:rFonts w:ascii="Times New Roman" w:eastAsia="Times New Roman" w:hAnsi="Times New Roman" w:cs="Times New Roman"/>
          <w:sz w:val="24"/>
          <w:szCs w:val="24"/>
        </w:rPr>
        <w:t>, __________________________________________________________________________________________________________</w:t>
      </w:r>
    </w:p>
    <w:p w:rsidR="00AA4E30" w:rsidRPr="00AA4E30" w:rsidRDefault="00AA4E30" w:rsidP="00AA4E30">
      <w:pPr>
        <w:autoSpaceDE w:val="0"/>
        <w:autoSpaceDN w:val="0"/>
        <w:adjustRightInd w:val="0"/>
        <w:spacing w:after="0"/>
        <w:jc w:val="both"/>
        <w:rPr>
          <w:rFonts w:ascii="Times New Roman" w:eastAsia="Times New Roman" w:hAnsi="Times New Roman" w:cs="Times New Roman"/>
          <w:sz w:val="24"/>
          <w:szCs w:val="24"/>
        </w:rPr>
      </w:pPr>
    </w:p>
    <w:p w:rsidR="00AA4E30" w:rsidRPr="00AA4E30" w:rsidRDefault="00AA4E30" w:rsidP="00AA4E30">
      <w:pPr>
        <w:autoSpaceDE w:val="0"/>
        <w:autoSpaceDN w:val="0"/>
        <w:adjustRightInd w:val="0"/>
        <w:spacing w:after="0"/>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___________________________________________________________________________________________________________</w:t>
      </w:r>
    </w:p>
    <w:p w:rsidR="00AA4E30" w:rsidRPr="00AA4E30" w:rsidRDefault="00AA4E30" w:rsidP="00AA4E30">
      <w:pPr>
        <w:autoSpaceDE w:val="0"/>
        <w:autoSpaceDN w:val="0"/>
        <w:adjustRightInd w:val="0"/>
        <w:spacing w:after="0"/>
        <w:jc w:val="both"/>
        <w:rPr>
          <w:rFonts w:ascii="Times New Roman" w:eastAsia="Times New Roman" w:hAnsi="Times New Roman" w:cs="Times New Roman"/>
          <w:sz w:val="24"/>
          <w:szCs w:val="24"/>
        </w:rPr>
      </w:pPr>
    </w:p>
    <w:p w:rsidR="00AA4E30" w:rsidRPr="00AA4E30" w:rsidRDefault="00AA4E30" w:rsidP="00AA4E30">
      <w:pPr>
        <w:autoSpaceDE w:val="0"/>
        <w:autoSpaceDN w:val="0"/>
        <w:adjustRightInd w:val="0"/>
        <w:spacing w:after="0"/>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___________________________________________________________________________________________________________</w:t>
      </w:r>
    </w:p>
    <w:p w:rsidR="00AA4E30" w:rsidRPr="00AA4E30" w:rsidRDefault="00AA4E30" w:rsidP="00AA4E30">
      <w:pPr>
        <w:tabs>
          <w:tab w:val="left" w:pos="0"/>
        </w:tabs>
        <w:spacing w:after="0" w:line="240" w:lineRule="auto"/>
        <w:jc w:val="center"/>
        <w:rPr>
          <w:rFonts w:ascii="Times New Roman" w:eastAsia="Times New Roman" w:hAnsi="Times New Roman" w:cs="Times New Roman"/>
          <w:i/>
          <w:iCs/>
          <w:sz w:val="24"/>
          <w:szCs w:val="24"/>
        </w:rPr>
      </w:pPr>
      <w:r w:rsidRPr="00AA4E30">
        <w:rPr>
          <w:rFonts w:ascii="Times New Roman" w:eastAsia="Times New Roman" w:hAnsi="Times New Roman" w:cs="Times New Roman"/>
          <w:sz w:val="24"/>
          <w:szCs w:val="24"/>
        </w:rPr>
        <w:t>(</w:t>
      </w:r>
      <w:r w:rsidRPr="00AA4E30">
        <w:rPr>
          <w:rFonts w:ascii="Times New Roman" w:eastAsia="Times New Roman" w:hAnsi="Times New Roman" w:cs="Times New Roman"/>
          <w:i/>
          <w:iCs/>
          <w:sz w:val="24"/>
          <w:szCs w:val="24"/>
        </w:rPr>
        <w:t>pretendenta nosaukums, reģistrācijas Nr., juridiskā adrese, bankas rekvizīti, tālruņa Nr., e-pasts)</w:t>
      </w:r>
    </w:p>
    <w:p w:rsidR="00AA4E30" w:rsidRPr="00AA4E30" w:rsidRDefault="00AA4E30" w:rsidP="00AA4E30">
      <w:pPr>
        <w:autoSpaceDE w:val="0"/>
        <w:autoSpaceDN w:val="0"/>
        <w:adjustRightInd w:val="0"/>
        <w:spacing w:after="0"/>
        <w:rPr>
          <w:rFonts w:ascii="Times New Roman" w:eastAsia="Times New Roman" w:hAnsi="Times New Roman" w:cs="Times New Roman"/>
          <w:b/>
          <w:bCs/>
          <w:sz w:val="24"/>
          <w:szCs w:val="24"/>
        </w:rPr>
      </w:pPr>
      <w:r w:rsidRPr="00AA4E30">
        <w:rPr>
          <w:rFonts w:ascii="Times New Roman" w:eastAsia="Times New Roman" w:hAnsi="Times New Roman" w:cs="Times New Roman"/>
          <w:b/>
          <w:bCs/>
          <w:sz w:val="24"/>
          <w:szCs w:val="24"/>
        </w:rPr>
        <w:t>piedāvā:</w:t>
      </w:r>
    </w:p>
    <w:p w:rsidR="00AA4E30" w:rsidRPr="00AA4E30" w:rsidRDefault="00AA4E30" w:rsidP="00AA4E30">
      <w:pPr>
        <w:rPr>
          <w:rFonts w:ascii="Times New Roman" w:eastAsia="Times New Roman" w:hAnsi="Times New Roman" w:cs="Times New Roman"/>
          <w:sz w:val="24"/>
          <w:szCs w:val="24"/>
        </w:rPr>
      </w:pPr>
      <w:r w:rsidRPr="00AA4E30">
        <w:rPr>
          <w:rFonts w:ascii="Times New Roman" w:eastAsia="Times New Roman" w:hAnsi="Times New Roman" w:cs="Times New Roman"/>
          <w:b/>
          <w:bCs/>
          <w:sz w:val="24"/>
          <w:szCs w:val="24"/>
        </w:rPr>
        <w:t xml:space="preserve">1. Vispārējās prasības produktiem: </w:t>
      </w:r>
    </w:p>
    <w:p w:rsidR="00AA4E30" w:rsidRPr="00AA4E30" w:rsidRDefault="00AA4E30" w:rsidP="00AA4E30">
      <w:pPr>
        <w:numPr>
          <w:ilvl w:val="1"/>
          <w:numId w:val="8"/>
        </w:numPr>
        <w:suppressAutoHyphens/>
        <w:spacing w:after="0" w:line="240" w:lineRule="auto"/>
        <w:ind w:left="709" w:hanging="567"/>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Produkcijas kvalitātei ir jāatbilst Latvijas Republikas Pārtikas un veterinārā dienesta un Latvijas Republikā spēkā esošo normatīvo aktu prasībām.</w:t>
      </w:r>
    </w:p>
    <w:p w:rsidR="00AA4E30" w:rsidRPr="00AA4E30" w:rsidRDefault="00AA4E30" w:rsidP="00AA4E30">
      <w:pPr>
        <w:numPr>
          <w:ilvl w:val="1"/>
          <w:numId w:val="8"/>
        </w:numPr>
        <w:suppressAutoHyphens/>
        <w:spacing w:after="0" w:line="100" w:lineRule="atLeast"/>
        <w:ind w:hanging="218"/>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Pārtikas produktu derīguma termiņš uz piegādes brīdi ir ne mazāks kā 2/3 (divas trešdaļas) no ražotāja noteiktā preces derīguma termiņa.</w:t>
      </w:r>
    </w:p>
    <w:p w:rsidR="00AA4E30" w:rsidRPr="00AA4E30" w:rsidRDefault="00AA4E30" w:rsidP="00AA4E30">
      <w:pPr>
        <w:numPr>
          <w:ilvl w:val="1"/>
          <w:numId w:val="8"/>
        </w:numPr>
        <w:suppressAutoHyphens/>
        <w:spacing w:after="0" w:line="100" w:lineRule="atLeast"/>
        <w:ind w:left="709" w:hanging="567"/>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Visiem pārtikas produktiem jābūt marķētiem atbilstoši Latvijas Republikā spēkā esošo normatīvo aktu prasībām.</w:t>
      </w:r>
    </w:p>
    <w:p w:rsidR="00AA4E30" w:rsidRPr="00AA4E30" w:rsidRDefault="00AA4E30" w:rsidP="00AA4E30">
      <w:pPr>
        <w:numPr>
          <w:ilvl w:val="1"/>
          <w:numId w:val="8"/>
        </w:numPr>
        <w:suppressAutoHyphens/>
        <w:spacing w:after="0" w:line="100" w:lineRule="atLeast"/>
        <w:ind w:left="709" w:hanging="567"/>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Piegādājot preces, jābūt norādītam pārtikas produktu uzglabāšanas režīmam, realizācijas termiņiem, veselības marķējumam.</w:t>
      </w:r>
    </w:p>
    <w:p w:rsidR="00AA4E30" w:rsidRPr="00AA4E30" w:rsidRDefault="00AA4E30" w:rsidP="00AA4E30">
      <w:pPr>
        <w:numPr>
          <w:ilvl w:val="1"/>
          <w:numId w:val="8"/>
        </w:numPr>
        <w:suppressAutoHyphens/>
        <w:spacing w:after="0" w:line="100" w:lineRule="atLeast"/>
        <w:ind w:left="709" w:hanging="567"/>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Pārtikas produktu piegāde jāveic tikai ar atbilstoši Latvijas Republikas spēkā esošo normatīvo aktu prasībām aprīkotiem transportlīdzekļiem saskaņā ar Pārtikas un Veterinārā dienesta prasībām.</w:t>
      </w:r>
    </w:p>
    <w:p w:rsidR="00AA4E30" w:rsidRPr="00AA4E30" w:rsidRDefault="00AA4E30" w:rsidP="00AA4E30">
      <w:pPr>
        <w:numPr>
          <w:ilvl w:val="1"/>
          <w:numId w:val="8"/>
        </w:numPr>
        <w:spacing w:after="0" w:line="240" w:lineRule="auto"/>
        <w:ind w:left="709" w:right="-143" w:hanging="567"/>
        <w:jc w:val="both"/>
        <w:rPr>
          <w:rFonts w:ascii="Times New Roman" w:eastAsia="Times New Roman" w:hAnsi="Times New Roman" w:cs="Times New Roman"/>
          <w:sz w:val="24"/>
          <w:szCs w:val="24"/>
          <w:lang w:eastAsia="ar-SA"/>
        </w:rPr>
      </w:pPr>
      <w:r w:rsidRPr="00AA4E30">
        <w:rPr>
          <w:rFonts w:ascii="Times New Roman" w:eastAsia="Times New Roman" w:hAnsi="Times New Roman" w:cs="Times New Roman"/>
          <w:sz w:val="24"/>
          <w:szCs w:val="24"/>
        </w:rPr>
        <w:t>Pārtikas produkti jāpiegādā atbilstoši tehnisko specifikāciju prasībām, atbilstošā kvalitātē, sortimentā un daudzumā.</w:t>
      </w:r>
      <w:r w:rsidRPr="00AA4E30">
        <w:rPr>
          <w:rFonts w:ascii="Times New Roman" w:eastAsia="Times New Roman" w:hAnsi="Times New Roman" w:cs="Times New Roman"/>
          <w:color w:val="000000"/>
          <w:sz w:val="24"/>
          <w:szCs w:val="24"/>
        </w:rPr>
        <w:t xml:space="preserve"> </w:t>
      </w:r>
      <w:r w:rsidRPr="00AA4E30">
        <w:rPr>
          <w:rFonts w:ascii="Times New Roman" w:eastAsia="Times New Roman" w:hAnsi="Times New Roman" w:cs="Times New Roman"/>
          <w:sz w:val="24"/>
          <w:szCs w:val="24"/>
        </w:rPr>
        <w:t>Lai tas varētu izturēt pārvadāšanu un pārkraušanu; nokļūt paredzētajā vietā atbilstošā kondīcijā.</w:t>
      </w:r>
    </w:p>
    <w:p w:rsidR="00AA4E30" w:rsidRPr="00AA4E30" w:rsidRDefault="00AA4E30" w:rsidP="00AA4E30">
      <w:pPr>
        <w:numPr>
          <w:ilvl w:val="1"/>
          <w:numId w:val="8"/>
        </w:numPr>
        <w:spacing w:after="0" w:line="240" w:lineRule="auto"/>
        <w:ind w:left="709" w:right="-143" w:hanging="567"/>
        <w:jc w:val="both"/>
        <w:rPr>
          <w:rFonts w:ascii="Times New Roman" w:eastAsia="Times New Roman" w:hAnsi="Times New Roman" w:cs="Times New Roman"/>
          <w:sz w:val="24"/>
          <w:szCs w:val="24"/>
          <w:lang w:eastAsia="ar-SA"/>
        </w:rPr>
      </w:pPr>
      <w:r w:rsidRPr="00AA4E30">
        <w:rPr>
          <w:rFonts w:ascii="Times New Roman" w:eastAsia="Times New Roman" w:hAnsi="Times New Roman" w:cs="Times New Roman"/>
          <w:sz w:val="24"/>
          <w:szCs w:val="24"/>
        </w:rPr>
        <w:t>Ja fasējums nav norādīts, tad piegādātājs to var izvēlēties atbilstoši Pārtikas un Veterinārā dienesta  prasībām.</w:t>
      </w:r>
    </w:p>
    <w:p w:rsidR="00AA4E30" w:rsidRPr="00AA4E30" w:rsidRDefault="00AA4E30" w:rsidP="00AA4E30">
      <w:pPr>
        <w:numPr>
          <w:ilvl w:val="1"/>
          <w:numId w:val="8"/>
        </w:numPr>
        <w:spacing w:after="0" w:line="240" w:lineRule="auto"/>
        <w:ind w:left="709" w:right="-143" w:hanging="567"/>
        <w:jc w:val="both"/>
        <w:rPr>
          <w:rFonts w:ascii="Times New Roman" w:eastAsia="Times New Roman" w:hAnsi="Times New Roman" w:cs="Times New Roman"/>
          <w:sz w:val="24"/>
          <w:szCs w:val="24"/>
          <w:lang w:eastAsia="ar-SA"/>
        </w:rPr>
      </w:pPr>
      <w:r w:rsidRPr="00AA4E30">
        <w:rPr>
          <w:rFonts w:ascii="Times New Roman" w:eastAsia="Times New Roman" w:hAnsi="Times New Roman" w:cs="Times New Roman"/>
          <w:sz w:val="24"/>
          <w:szCs w:val="24"/>
        </w:rPr>
        <w:t>Pretendenta iesniegtajam finanšu piedāvājumam pilnībā jāatbilst pasūtītāja tehniskajai specifikācijai.</w:t>
      </w:r>
    </w:p>
    <w:p w:rsidR="00AA4E30" w:rsidRPr="00AA4E30" w:rsidRDefault="00AA4E30" w:rsidP="00AA4E30">
      <w:pPr>
        <w:numPr>
          <w:ilvl w:val="1"/>
          <w:numId w:val="8"/>
        </w:numPr>
        <w:spacing w:after="0" w:line="240" w:lineRule="auto"/>
        <w:ind w:left="709" w:right="-143" w:hanging="567"/>
        <w:jc w:val="both"/>
        <w:rPr>
          <w:rFonts w:ascii="Times New Roman" w:eastAsia="Times New Roman" w:hAnsi="Times New Roman" w:cs="Times New Roman"/>
          <w:sz w:val="24"/>
          <w:szCs w:val="24"/>
          <w:lang w:eastAsia="ar-SA"/>
        </w:rPr>
      </w:pPr>
      <w:r w:rsidRPr="00AA4E30">
        <w:rPr>
          <w:rFonts w:ascii="Times New Roman" w:eastAsia="Times New Roman" w:hAnsi="Times New Roman" w:cs="Times New Roman"/>
          <w:sz w:val="24"/>
          <w:szCs w:val="24"/>
        </w:rPr>
        <w:t>Nekvalitatīvas produkcijas piegādes gadījumā bojātā produkcija jānomaina 24 stundu laikā.</w:t>
      </w:r>
    </w:p>
    <w:p w:rsidR="00AA4E30" w:rsidRPr="00AA4E30" w:rsidRDefault="00AA4E30" w:rsidP="00AA4E30">
      <w:pPr>
        <w:spacing w:after="0" w:line="240" w:lineRule="auto"/>
        <w:ind w:left="709" w:right="-143"/>
        <w:jc w:val="both"/>
        <w:rPr>
          <w:rFonts w:ascii="Times New Roman" w:eastAsia="Times New Roman" w:hAnsi="Times New Roman" w:cs="Times New Roman"/>
          <w:sz w:val="24"/>
          <w:szCs w:val="24"/>
          <w:lang w:eastAsia="ar-SA"/>
        </w:rPr>
      </w:pPr>
    </w:p>
    <w:p w:rsidR="00AA4E30" w:rsidRPr="00AA4E30" w:rsidRDefault="00AA4E30" w:rsidP="00AA4E30">
      <w:pPr>
        <w:spacing w:after="0" w:line="240" w:lineRule="auto"/>
        <w:ind w:left="709" w:right="-143"/>
        <w:jc w:val="both"/>
        <w:rPr>
          <w:rFonts w:ascii="Times New Roman" w:eastAsia="Times New Roman" w:hAnsi="Times New Roman" w:cs="Times New Roman"/>
          <w:sz w:val="24"/>
          <w:szCs w:val="24"/>
          <w:lang w:eastAsia="ar-SA"/>
        </w:rPr>
      </w:pPr>
    </w:p>
    <w:p w:rsidR="00AA4E30" w:rsidRPr="00AA4E30" w:rsidRDefault="00AA4E30" w:rsidP="00AA4E30">
      <w:pPr>
        <w:spacing w:after="0" w:line="240" w:lineRule="auto"/>
        <w:ind w:left="709" w:right="-143"/>
        <w:jc w:val="both"/>
        <w:rPr>
          <w:rFonts w:ascii="Times New Roman" w:eastAsia="Times New Roman" w:hAnsi="Times New Roman" w:cs="Times New Roman"/>
          <w:sz w:val="24"/>
          <w:szCs w:val="24"/>
          <w:lang w:eastAsia="ar-SA"/>
        </w:rPr>
      </w:pPr>
    </w:p>
    <w:p w:rsidR="00AA4E30" w:rsidRPr="00AA4E30" w:rsidRDefault="00AA4E30" w:rsidP="00AA4E30">
      <w:pPr>
        <w:spacing w:after="0" w:line="240" w:lineRule="auto"/>
        <w:ind w:left="709" w:right="-143"/>
        <w:jc w:val="both"/>
        <w:rPr>
          <w:rFonts w:ascii="Times New Roman" w:eastAsia="Times New Roman" w:hAnsi="Times New Roman" w:cs="Times New Roman"/>
          <w:sz w:val="24"/>
          <w:szCs w:val="24"/>
          <w:lang w:eastAsia="ar-SA"/>
        </w:rPr>
      </w:pPr>
    </w:p>
    <w:p w:rsidR="00AA4E30" w:rsidRPr="00AA4E30" w:rsidRDefault="00AA4E30" w:rsidP="00AA4E30">
      <w:pPr>
        <w:spacing w:after="0" w:line="240" w:lineRule="auto"/>
        <w:ind w:left="709" w:right="-143"/>
        <w:jc w:val="both"/>
        <w:rPr>
          <w:rFonts w:ascii="Times New Roman" w:eastAsia="Times New Roman" w:hAnsi="Times New Roman" w:cs="Times New Roman"/>
          <w:sz w:val="24"/>
          <w:szCs w:val="24"/>
          <w:lang w:eastAsia="ar-SA"/>
        </w:rPr>
      </w:pPr>
    </w:p>
    <w:p w:rsidR="00AA4E30" w:rsidRPr="00AA4E30" w:rsidRDefault="00AA4E30" w:rsidP="00AA4E30">
      <w:pPr>
        <w:spacing w:after="0" w:line="240" w:lineRule="auto"/>
        <w:ind w:left="709" w:right="-143"/>
        <w:jc w:val="both"/>
        <w:rPr>
          <w:rFonts w:ascii="Times New Roman" w:eastAsia="Times New Roman" w:hAnsi="Times New Roman" w:cs="Times New Roman"/>
          <w:sz w:val="24"/>
          <w:szCs w:val="24"/>
          <w:lang w:eastAsia="ar-SA"/>
        </w:rPr>
      </w:pPr>
    </w:p>
    <w:p w:rsidR="00AA4E30" w:rsidRPr="00AA4E30" w:rsidRDefault="00AA4E30" w:rsidP="00AA4E30">
      <w:pPr>
        <w:spacing w:after="0" w:line="240" w:lineRule="auto"/>
        <w:ind w:left="709" w:right="-143"/>
        <w:jc w:val="both"/>
        <w:rPr>
          <w:rFonts w:ascii="Times New Roman" w:eastAsia="Times New Roman" w:hAnsi="Times New Roman" w:cs="Times New Roman"/>
          <w:sz w:val="24"/>
          <w:szCs w:val="24"/>
          <w:lang w:eastAsia="ar-SA"/>
        </w:rPr>
      </w:pPr>
    </w:p>
    <w:p w:rsidR="00AA4E30" w:rsidRPr="00AA4E30" w:rsidRDefault="00AA4E30" w:rsidP="00AA4E30">
      <w:pPr>
        <w:spacing w:after="0" w:line="240" w:lineRule="auto"/>
        <w:ind w:left="709" w:right="-143"/>
        <w:jc w:val="both"/>
        <w:rPr>
          <w:rFonts w:ascii="Times New Roman" w:eastAsia="Times New Roman" w:hAnsi="Times New Roman" w:cs="Times New Roman"/>
          <w:sz w:val="24"/>
          <w:szCs w:val="24"/>
          <w:lang w:eastAsia="ar-SA"/>
        </w:rPr>
      </w:pPr>
    </w:p>
    <w:p w:rsidR="00AA4E30" w:rsidRPr="00AA4E30" w:rsidRDefault="00AA4E30" w:rsidP="00AA4E30">
      <w:pPr>
        <w:spacing w:after="0" w:line="240" w:lineRule="auto"/>
        <w:ind w:left="709" w:right="-143"/>
        <w:jc w:val="both"/>
        <w:rPr>
          <w:rFonts w:ascii="Times New Roman" w:eastAsia="Times New Roman" w:hAnsi="Times New Roman" w:cs="Times New Roman"/>
          <w:sz w:val="24"/>
          <w:szCs w:val="24"/>
          <w:lang w:eastAsia="ar-SA"/>
        </w:rPr>
      </w:pPr>
    </w:p>
    <w:p w:rsidR="00AA4E30" w:rsidRPr="00AA4E30" w:rsidRDefault="00AA4E30" w:rsidP="00AA4E30">
      <w:pPr>
        <w:spacing w:after="0" w:line="240" w:lineRule="auto"/>
        <w:ind w:left="709" w:right="-143"/>
        <w:jc w:val="both"/>
        <w:rPr>
          <w:rFonts w:ascii="Times New Roman" w:eastAsia="Times New Roman" w:hAnsi="Times New Roman" w:cs="Times New Roman"/>
          <w:sz w:val="24"/>
          <w:szCs w:val="24"/>
          <w:lang w:eastAsia="ar-SA"/>
        </w:rPr>
      </w:pPr>
    </w:p>
    <w:p w:rsidR="00AA4E30" w:rsidRPr="00AA4E30" w:rsidRDefault="00AA4E30" w:rsidP="00AA4E30">
      <w:pPr>
        <w:spacing w:after="0" w:line="240" w:lineRule="auto"/>
        <w:ind w:left="709" w:right="-143"/>
        <w:jc w:val="both"/>
        <w:rPr>
          <w:rFonts w:ascii="Times New Roman" w:eastAsia="Times New Roman" w:hAnsi="Times New Roman" w:cs="Times New Roman"/>
          <w:sz w:val="24"/>
          <w:szCs w:val="24"/>
          <w:lang w:eastAsia="ar-SA"/>
        </w:rPr>
      </w:pPr>
    </w:p>
    <w:p w:rsidR="00AA4E30" w:rsidRPr="00AA4E30" w:rsidRDefault="00AA4E30" w:rsidP="00AA4E30">
      <w:pPr>
        <w:spacing w:after="0" w:line="240" w:lineRule="auto"/>
        <w:ind w:left="709" w:right="-143"/>
        <w:jc w:val="both"/>
        <w:rPr>
          <w:rFonts w:ascii="Times New Roman" w:eastAsia="Times New Roman" w:hAnsi="Times New Roman" w:cs="Times New Roman"/>
          <w:sz w:val="24"/>
          <w:szCs w:val="24"/>
          <w:lang w:eastAsia="ar-SA"/>
        </w:rPr>
      </w:pPr>
      <w:r w:rsidRPr="00AA4E30">
        <w:rPr>
          <w:rFonts w:ascii="Times New Roman" w:eastAsia="Times New Roman" w:hAnsi="Times New Roman" w:cs="Times New Roman"/>
          <w:sz w:val="24"/>
          <w:szCs w:val="24"/>
          <w:lang w:eastAsia="ar-SA"/>
        </w:rPr>
        <w:t xml:space="preserve">                                                                                                    </w:t>
      </w:r>
    </w:p>
    <w:p w:rsidR="00AA4E30" w:rsidRPr="00AA4E30" w:rsidRDefault="00AA4E30" w:rsidP="00AA4E30">
      <w:pPr>
        <w:spacing w:after="0" w:line="240" w:lineRule="auto"/>
        <w:ind w:left="709" w:right="-143"/>
        <w:jc w:val="both"/>
        <w:rPr>
          <w:rFonts w:ascii="Times New Roman" w:eastAsia="Times New Roman" w:hAnsi="Times New Roman" w:cs="Times New Roman"/>
          <w:sz w:val="24"/>
          <w:szCs w:val="24"/>
          <w:lang w:eastAsia="ar-SA"/>
        </w:rPr>
      </w:pPr>
      <w:r w:rsidRPr="00AA4E30">
        <w:rPr>
          <w:rFonts w:ascii="Times New Roman" w:eastAsia="Times New Roman" w:hAnsi="Times New Roman" w:cs="Times New Roman"/>
          <w:sz w:val="24"/>
          <w:szCs w:val="24"/>
          <w:lang w:eastAsia="ar-SA"/>
        </w:rPr>
        <w:t xml:space="preserve">    </w:t>
      </w:r>
    </w:p>
    <w:p w:rsidR="00AA4E30" w:rsidRPr="00AA4E30" w:rsidRDefault="00AA4E30" w:rsidP="00AA4E30">
      <w:pPr>
        <w:tabs>
          <w:tab w:val="left" w:pos="5676"/>
        </w:tabs>
        <w:jc w:val="both"/>
        <w:rPr>
          <w:rFonts w:ascii="Times New Roman" w:eastAsia="Times New Roman" w:hAnsi="Times New Roman" w:cs="Times New Roman"/>
          <w:sz w:val="24"/>
          <w:szCs w:val="24"/>
        </w:rPr>
      </w:pPr>
      <w:r w:rsidRPr="00AA4E30">
        <w:rPr>
          <w:rFonts w:ascii="Times New Roman" w:eastAsia="Times New Roman" w:hAnsi="Times New Roman" w:cs="Times New Roman"/>
          <w:b/>
          <w:bCs/>
          <w:sz w:val="24"/>
          <w:szCs w:val="24"/>
        </w:rPr>
        <w:t>2. Obligātās prasības pārtikas produktiem:</w:t>
      </w:r>
    </w:p>
    <w:p w:rsidR="00AA4E30" w:rsidRPr="00AA4E30" w:rsidRDefault="00AA4E30" w:rsidP="00AA4E30">
      <w:pPr>
        <w:numPr>
          <w:ilvl w:val="1"/>
          <w:numId w:val="9"/>
        </w:numPr>
        <w:suppressAutoHyphens/>
        <w:spacing w:after="0" w:line="240" w:lineRule="auto"/>
        <w:ind w:hanging="578"/>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produkti nedrīkst saturēt ģenētiski modificētus organismus, nesastāv no tiem un nav no tiem ražoti;</w:t>
      </w:r>
    </w:p>
    <w:p w:rsidR="00AA4E30" w:rsidRPr="00AA4E30" w:rsidRDefault="00AA4E30" w:rsidP="00AA4E30">
      <w:pPr>
        <w:numPr>
          <w:ilvl w:val="1"/>
          <w:numId w:val="9"/>
        </w:numPr>
        <w:suppressAutoHyphens/>
        <w:spacing w:after="0" w:line="240" w:lineRule="auto"/>
        <w:ind w:hanging="578"/>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produktu ražošanā nedrīkst tikt izmantotas sintētiskās krāsvielas;</w:t>
      </w:r>
    </w:p>
    <w:p w:rsidR="00AA4E30" w:rsidRPr="00AA4E30" w:rsidRDefault="00AA4E30" w:rsidP="00AA4E30">
      <w:pPr>
        <w:numPr>
          <w:ilvl w:val="1"/>
          <w:numId w:val="9"/>
        </w:numPr>
        <w:suppressAutoHyphens/>
        <w:spacing w:after="0" w:line="240" w:lineRule="auto"/>
        <w:ind w:hanging="578"/>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konditorejas izstrādājumu sastāvā nedrīkst būt daļēji </w:t>
      </w:r>
      <w:proofErr w:type="spellStart"/>
      <w:r w:rsidRPr="00AA4E30">
        <w:rPr>
          <w:rFonts w:ascii="Times New Roman" w:eastAsia="Times New Roman" w:hAnsi="Times New Roman" w:cs="Times New Roman"/>
          <w:sz w:val="24"/>
          <w:szCs w:val="24"/>
        </w:rPr>
        <w:t>hidrogenēti</w:t>
      </w:r>
      <w:proofErr w:type="spellEnd"/>
      <w:r w:rsidRPr="00AA4E30">
        <w:rPr>
          <w:rFonts w:ascii="Times New Roman" w:eastAsia="Times New Roman" w:hAnsi="Times New Roman" w:cs="Times New Roman"/>
          <w:sz w:val="24"/>
          <w:szCs w:val="24"/>
        </w:rPr>
        <w:t xml:space="preserve"> augu tauki;</w:t>
      </w:r>
    </w:p>
    <w:p w:rsidR="00AA4E30" w:rsidRPr="00AA4E30" w:rsidRDefault="00AA4E30" w:rsidP="00AA4E30">
      <w:pPr>
        <w:tabs>
          <w:tab w:val="left" w:pos="709"/>
        </w:tabs>
        <w:spacing w:after="0" w:line="240" w:lineRule="auto"/>
        <w:ind w:left="709" w:hanging="567"/>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2.4.  Ministru kabineta 2012.gada 13.marta noteikumi Nr.172 „Noteikumi par uztura normām izglītības iestāžu izglītojamiem, sociālās aprūpes un sociālās rehabilitācijas institūcijas klientiem un ārstniecības iestāžu pacientiem” (ar grozījumiem, kas stāsies spēkā 01.01.2016.) </w:t>
      </w:r>
      <w:r w:rsidRPr="00AA4E30">
        <w:rPr>
          <w:rFonts w:ascii="Times New Roman" w:eastAsia="Times New Roman" w:hAnsi="Times New Roman" w:cs="Calibri"/>
          <w:sz w:val="24"/>
          <w:szCs w:val="24"/>
        </w:rPr>
        <w:t xml:space="preserve">1.pielikuma 5.un 6.punktā, </w:t>
      </w:r>
      <w:r w:rsidRPr="00AA4E30">
        <w:rPr>
          <w:rFonts w:ascii="Times New Roman" w:eastAsia="Times New Roman" w:hAnsi="Times New Roman" w:cs="Times New Roman"/>
          <w:sz w:val="24"/>
          <w:szCs w:val="24"/>
        </w:rPr>
        <w:t>2. pielikuma 6.un 7.punktā minētie pārtikas produkti nesatur ģenētiski modificētus organismus, nesastāv no tiem un nav no tiem ražoti, nesatur pārtikas piedevas- krāsvielas, garšas pastiprinātājus, konservantus un saldinātājus.</w:t>
      </w:r>
    </w:p>
    <w:p w:rsidR="00AA4E30" w:rsidRPr="00AA4E30" w:rsidRDefault="00AA4E30" w:rsidP="00AA4E30">
      <w:pPr>
        <w:tabs>
          <w:tab w:val="left" w:pos="600"/>
        </w:tabs>
        <w:spacing w:after="0" w:line="240" w:lineRule="auto"/>
        <w:ind w:left="300" w:hanging="300"/>
        <w:jc w:val="both"/>
        <w:rPr>
          <w:rFonts w:ascii="Times New Roman" w:eastAsia="Times New Roman" w:hAnsi="Times New Roman" w:cs="Times New Roman"/>
          <w:sz w:val="24"/>
          <w:szCs w:val="24"/>
        </w:rPr>
      </w:pPr>
      <w:r w:rsidRPr="00AA4E30">
        <w:rPr>
          <w:rFonts w:ascii="Times New Roman" w:eastAsia="Times New Roman" w:hAnsi="Times New Roman" w:cs="Times New Roman"/>
          <w:b/>
          <w:bCs/>
          <w:sz w:val="24"/>
          <w:szCs w:val="24"/>
        </w:rPr>
        <w:t>3.</w:t>
      </w:r>
      <w:r w:rsidRPr="00AA4E30">
        <w:rPr>
          <w:rFonts w:ascii="Times New Roman" w:eastAsia="Times New Roman" w:hAnsi="Times New Roman" w:cs="Times New Roman"/>
          <w:sz w:val="24"/>
          <w:szCs w:val="24"/>
        </w:rPr>
        <w:t xml:space="preserve"> </w:t>
      </w:r>
      <w:r w:rsidRPr="00AA4E30">
        <w:rPr>
          <w:rFonts w:ascii="Times New Roman" w:eastAsia="Times New Roman" w:hAnsi="Times New Roman" w:cs="Times New Roman"/>
          <w:b/>
          <w:bCs/>
          <w:sz w:val="24"/>
          <w:szCs w:val="24"/>
        </w:rPr>
        <w:t>Piegādes prasības</w:t>
      </w:r>
      <w:r w:rsidRPr="00AA4E30">
        <w:rPr>
          <w:rFonts w:ascii="Times New Roman" w:eastAsia="Times New Roman" w:hAnsi="Times New Roman" w:cs="Times New Roman"/>
          <w:sz w:val="24"/>
          <w:szCs w:val="24"/>
        </w:rPr>
        <w:t>:</w:t>
      </w:r>
    </w:p>
    <w:p w:rsidR="00AA4E30" w:rsidRPr="00AA4E30" w:rsidRDefault="00AA4E30" w:rsidP="00AA4E30">
      <w:pPr>
        <w:spacing w:after="0" w:line="240" w:lineRule="auto"/>
        <w:ind w:left="709" w:hanging="425"/>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3.1. Kopējais preču apjoms var mainīties pa preču grupām līguma darbības laikā, ņemot vērā pasūtītāja budžeta izmaksas un skolēnu skaitu, nemainīga paliek līgumcena.</w:t>
      </w:r>
    </w:p>
    <w:p w:rsidR="00AA4E30" w:rsidRPr="00AA4E30" w:rsidRDefault="00AA4E30" w:rsidP="00AA4E30">
      <w:pPr>
        <w:spacing w:after="0" w:line="240" w:lineRule="auto"/>
        <w:ind w:left="709" w:hanging="425"/>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3.2. Preču piegādes pieteikšanas iespējas pa tālruni.</w:t>
      </w:r>
    </w:p>
    <w:p w:rsidR="00AA4E30" w:rsidRPr="00AA4E30" w:rsidRDefault="00AA4E30" w:rsidP="00AA4E30">
      <w:pPr>
        <w:spacing w:after="0" w:line="240" w:lineRule="auto"/>
        <w:ind w:left="709" w:right="372" w:hanging="425"/>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3.3. Produktu piegāde notiek saskaņojot ar pasūtītāju.</w:t>
      </w:r>
    </w:p>
    <w:p w:rsidR="00AA4E30" w:rsidRPr="00AA4E30" w:rsidRDefault="00AA4E30" w:rsidP="00AA4E30">
      <w:pPr>
        <w:spacing w:after="0" w:line="240" w:lineRule="auto"/>
        <w:ind w:left="709" w:hanging="425"/>
        <w:jc w:val="both"/>
        <w:rPr>
          <w:rFonts w:ascii="Times New Roman" w:eastAsia="Times New Roman" w:hAnsi="Times New Roman" w:cs="Times New Roman"/>
          <w:color w:val="FF0000"/>
          <w:sz w:val="24"/>
          <w:szCs w:val="24"/>
        </w:rPr>
      </w:pPr>
    </w:p>
    <w:p w:rsidR="00AA4E30" w:rsidRPr="00AA4E30" w:rsidRDefault="00AA4E30" w:rsidP="00AA4E30">
      <w:pPr>
        <w:ind w:left="284" w:hanging="284"/>
        <w:rPr>
          <w:rFonts w:ascii="RimTimes" w:eastAsia="Times New Roman" w:hAnsi="RimTimes" w:cs="RimTimes"/>
          <w:b/>
          <w:bCs/>
          <w:sz w:val="24"/>
          <w:szCs w:val="24"/>
          <w:lang w:eastAsia="lv-LV"/>
        </w:rPr>
      </w:pPr>
      <w:r w:rsidRPr="00AA4E30">
        <w:rPr>
          <w:rFonts w:ascii="RimTimes" w:eastAsia="Times New Roman" w:hAnsi="RimTimes" w:cs="RimTimes"/>
          <w:b/>
          <w:bCs/>
          <w:sz w:val="24"/>
          <w:szCs w:val="24"/>
          <w:lang w:eastAsia="lv-LV"/>
        </w:rPr>
        <w:t>4. Ja tiek pied</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v</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ti ekvivalenti produkti, tehniskaj</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 xml:space="preserve"> piedāvājumā papildus oblig</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ti j</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nor</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da produkta nosaukums un sast</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vs. J</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nodro</w:t>
      </w:r>
      <w:r w:rsidRPr="00AA4E30">
        <w:rPr>
          <w:rFonts w:ascii="Times New Roman" w:eastAsia="Times New Roman" w:hAnsi="Times New Roman" w:cs="Times New Roman"/>
          <w:b/>
          <w:bCs/>
          <w:sz w:val="24"/>
          <w:szCs w:val="24"/>
          <w:lang w:eastAsia="lv-LV"/>
        </w:rPr>
        <w:t>š</w:t>
      </w:r>
      <w:r w:rsidRPr="00AA4E30">
        <w:rPr>
          <w:rFonts w:ascii="RimTimes" w:eastAsia="Times New Roman" w:hAnsi="RimTimes" w:cs="RimTimes"/>
          <w:b/>
          <w:bCs/>
          <w:sz w:val="24"/>
          <w:szCs w:val="24"/>
          <w:lang w:eastAsia="lv-LV"/>
        </w:rPr>
        <w:t>ina tehniskaj</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 xml:space="preserve"> specifik</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cij</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 xml:space="preserve"> nor</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d</w:t>
      </w:r>
      <w:r w:rsidRPr="00AA4E30">
        <w:rPr>
          <w:rFonts w:ascii="Times New Roman" w:eastAsia="Times New Roman" w:hAnsi="Times New Roman" w:cs="Times New Roman"/>
          <w:b/>
          <w:bCs/>
          <w:sz w:val="24"/>
          <w:szCs w:val="24"/>
          <w:lang w:eastAsia="lv-LV"/>
        </w:rPr>
        <w:t>ī</w:t>
      </w:r>
      <w:r w:rsidRPr="00AA4E30">
        <w:rPr>
          <w:rFonts w:ascii="RimTimes" w:eastAsia="Times New Roman" w:hAnsi="RimTimes" w:cs="RimTimes"/>
          <w:b/>
          <w:bCs/>
          <w:sz w:val="24"/>
          <w:szCs w:val="24"/>
          <w:lang w:eastAsia="lv-LV"/>
        </w:rPr>
        <w:t>t</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 xml:space="preserve"> konkr</w:t>
      </w:r>
      <w:r w:rsidRPr="00AA4E30">
        <w:rPr>
          <w:rFonts w:ascii="Times New Roman" w:eastAsia="Times New Roman" w:hAnsi="Times New Roman" w:cs="Times New Roman"/>
          <w:b/>
          <w:bCs/>
          <w:sz w:val="24"/>
          <w:szCs w:val="24"/>
          <w:lang w:eastAsia="lv-LV"/>
        </w:rPr>
        <w:t>ē</w:t>
      </w:r>
      <w:r w:rsidRPr="00AA4E30">
        <w:rPr>
          <w:rFonts w:ascii="RimTimes" w:eastAsia="Times New Roman" w:hAnsi="RimTimes" w:cs="RimTimes"/>
          <w:b/>
          <w:bCs/>
          <w:sz w:val="24"/>
          <w:szCs w:val="24"/>
          <w:lang w:eastAsia="lv-LV"/>
        </w:rPr>
        <w:t>t</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 xml:space="preserve"> produkta kvalit</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tes pras</w:t>
      </w:r>
      <w:r w:rsidRPr="00AA4E30">
        <w:rPr>
          <w:rFonts w:ascii="Times New Roman" w:eastAsia="Times New Roman" w:hAnsi="Times New Roman" w:cs="Times New Roman"/>
          <w:b/>
          <w:bCs/>
          <w:sz w:val="24"/>
          <w:szCs w:val="24"/>
          <w:lang w:eastAsia="lv-LV"/>
        </w:rPr>
        <w:t>ī</w:t>
      </w:r>
      <w:r w:rsidRPr="00AA4E30">
        <w:rPr>
          <w:rFonts w:ascii="RimTimes" w:eastAsia="Times New Roman" w:hAnsi="RimTimes" w:cs="RimTimes"/>
          <w:b/>
          <w:bCs/>
          <w:sz w:val="24"/>
          <w:szCs w:val="24"/>
          <w:lang w:eastAsia="lv-LV"/>
        </w:rPr>
        <w:t xml:space="preserve">bas </w:t>
      </w:r>
      <w:r w:rsidRPr="00AA4E30">
        <w:rPr>
          <w:rFonts w:ascii="Times New Roman" w:eastAsia="Times New Roman" w:hAnsi="Times New Roman" w:cs="Times New Roman"/>
          <w:b/>
          <w:bCs/>
          <w:sz w:val="24"/>
          <w:szCs w:val="24"/>
          <w:lang w:eastAsia="lv-LV"/>
        </w:rPr>
        <w:t>ē</w:t>
      </w:r>
      <w:r w:rsidRPr="00AA4E30">
        <w:rPr>
          <w:rFonts w:ascii="RimTimes" w:eastAsia="Times New Roman" w:hAnsi="RimTimes" w:cs="RimTimes"/>
          <w:b/>
          <w:bCs/>
          <w:sz w:val="24"/>
          <w:szCs w:val="24"/>
          <w:lang w:eastAsia="lv-LV"/>
        </w:rPr>
        <w:t>diena pagatavo</w:t>
      </w:r>
      <w:r w:rsidRPr="00AA4E30">
        <w:rPr>
          <w:rFonts w:ascii="Times New Roman" w:eastAsia="Times New Roman" w:hAnsi="Times New Roman" w:cs="Times New Roman"/>
          <w:b/>
          <w:bCs/>
          <w:sz w:val="24"/>
          <w:szCs w:val="24"/>
          <w:lang w:eastAsia="lv-LV"/>
        </w:rPr>
        <w:t>š</w:t>
      </w:r>
      <w:r w:rsidRPr="00AA4E30">
        <w:rPr>
          <w:rFonts w:ascii="RimTimes" w:eastAsia="Times New Roman" w:hAnsi="RimTimes" w:cs="RimTimes"/>
          <w:b/>
          <w:bCs/>
          <w:sz w:val="24"/>
          <w:szCs w:val="24"/>
          <w:lang w:eastAsia="lv-LV"/>
        </w:rPr>
        <w:t>anas laik</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 xml:space="preserve"> produktiem, kas nor</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d</w:t>
      </w:r>
      <w:r w:rsidRPr="00AA4E30">
        <w:rPr>
          <w:rFonts w:ascii="Times New Roman" w:eastAsia="Times New Roman" w:hAnsi="Times New Roman" w:cs="Times New Roman"/>
          <w:b/>
          <w:bCs/>
          <w:sz w:val="24"/>
          <w:szCs w:val="24"/>
          <w:lang w:eastAsia="lv-LV"/>
        </w:rPr>
        <w:t>ī</w:t>
      </w:r>
      <w:r w:rsidRPr="00AA4E30">
        <w:rPr>
          <w:rFonts w:ascii="RimTimes" w:eastAsia="Times New Roman" w:hAnsi="RimTimes" w:cs="RimTimes"/>
          <w:b/>
          <w:bCs/>
          <w:sz w:val="24"/>
          <w:szCs w:val="24"/>
          <w:lang w:eastAsia="lv-LV"/>
        </w:rPr>
        <w:t>ti k</w:t>
      </w:r>
      <w:r w:rsidRPr="00AA4E30">
        <w:rPr>
          <w:rFonts w:ascii="Times New Roman" w:eastAsia="Times New Roman" w:hAnsi="Times New Roman" w:cs="Times New Roman"/>
          <w:b/>
          <w:bCs/>
          <w:sz w:val="24"/>
          <w:szCs w:val="24"/>
          <w:lang w:eastAsia="lv-LV"/>
        </w:rPr>
        <w:t>ā</w:t>
      </w:r>
      <w:r w:rsidRPr="00AA4E30">
        <w:rPr>
          <w:rFonts w:ascii="RimTimes" w:eastAsia="Times New Roman" w:hAnsi="RimTimes" w:cs="RimTimes"/>
          <w:b/>
          <w:bCs/>
          <w:sz w:val="24"/>
          <w:szCs w:val="24"/>
          <w:lang w:eastAsia="lv-LV"/>
        </w:rPr>
        <w:t xml:space="preserve"> ekvivalenti.</w:t>
      </w:r>
    </w:p>
    <w:p w:rsidR="00AA4E30" w:rsidRPr="00AA4E30" w:rsidRDefault="00AA4E30" w:rsidP="00AA4E30">
      <w:pPr>
        <w:rPr>
          <w:rFonts w:ascii="RimTimes" w:eastAsia="Times New Roman" w:hAnsi="RimTimes" w:cs="RimTimes"/>
          <w:b/>
          <w:bCs/>
          <w:sz w:val="24"/>
          <w:szCs w:val="24"/>
          <w:lang w:eastAsia="lv-LV"/>
        </w:rPr>
      </w:pPr>
      <w:r w:rsidRPr="00AA4E30">
        <w:rPr>
          <w:rFonts w:ascii="RimTimes" w:eastAsia="Times New Roman" w:hAnsi="RimTimes" w:cs="RimTimes"/>
          <w:b/>
          <w:bCs/>
          <w:sz w:val="24"/>
          <w:szCs w:val="24"/>
          <w:lang w:eastAsia="lv-LV"/>
        </w:rPr>
        <w:br w:type="page"/>
      </w:r>
      <w:r w:rsidRPr="00AA4E30">
        <w:rPr>
          <w:rFonts w:ascii="RimTimes" w:eastAsia="Times New Roman" w:hAnsi="RimTimes" w:cs="RimTimes"/>
          <w:b/>
          <w:bCs/>
          <w:sz w:val="24"/>
          <w:szCs w:val="24"/>
          <w:lang w:eastAsia="lv-LV"/>
        </w:rPr>
        <w:lastRenderedPageBreak/>
        <w:t xml:space="preserve">                                                                                                                                                                                                                         </w:t>
      </w:r>
      <w:r w:rsidRPr="00AA4E30">
        <w:rPr>
          <w:rFonts w:ascii="Times New Roman" w:eastAsia="Times New Roman" w:hAnsi="Times New Roman" w:cs="Times New Roman"/>
          <w:sz w:val="24"/>
          <w:szCs w:val="24"/>
        </w:rPr>
        <w:t>1.1.pielikums</w:t>
      </w:r>
    </w:p>
    <w:p w:rsidR="00AA4E30" w:rsidRPr="00AA4E30" w:rsidRDefault="00AA4E30" w:rsidP="00AA4E30">
      <w:pPr>
        <w:tabs>
          <w:tab w:val="left" w:pos="318"/>
        </w:tabs>
        <w:spacing w:after="0" w:line="240" w:lineRule="auto"/>
        <w:jc w:val="center"/>
        <w:rPr>
          <w:rFonts w:ascii="Times New Roman" w:eastAsia="Times New Roman" w:hAnsi="Times New Roman" w:cs="Times New Roman"/>
          <w:b/>
          <w:bCs/>
          <w:sz w:val="24"/>
          <w:szCs w:val="24"/>
        </w:rPr>
      </w:pPr>
      <w:r w:rsidRPr="00AA4E30">
        <w:rPr>
          <w:rFonts w:ascii="Times New Roman" w:eastAsia="Times New Roman" w:hAnsi="Times New Roman" w:cs="Times New Roman"/>
          <w:b/>
          <w:bCs/>
          <w:sz w:val="24"/>
          <w:szCs w:val="24"/>
        </w:rPr>
        <w:t>1.daļa</w:t>
      </w:r>
      <w:r w:rsidRPr="00AA4E30">
        <w:rPr>
          <w:rFonts w:ascii="Times New Roman" w:eastAsia="Times New Roman" w:hAnsi="Times New Roman" w:cs="Times New Roman"/>
          <w:b/>
          <w:bCs/>
          <w:color w:val="FF0000"/>
          <w:sz w:val="24"/>
          <w:szCs w:val="24"/>
        </w:rPr>
        <w:t xml:space="preserve"> </w:t>
      </w:r>
      <w:r w:rsidRPr="00AA4E30">
        <w:rPr>
          <w:rFonts w:ascii="Times New Roman" w:eastAsia="Times New Roman" w:hAnsi="Times New Roman" w:cs="Times New Roman"/>
          <w:b/>
          <w:bCs/>
          <w:sz w:val="24"/>
          <w:szCs w:val="24"/>
        </w:rPr>
        <w:t xml:space="preserve">„Maize un tās izstrādājumi” </w:t>
      </w:r>
    </w:p>
    <w:p w:rsidR="00AA4E30" w:rsidRPr="00AA4E30" w:rsidRDefault="00AA4E30" w:rsidP="00AA4E30">
      <w:pPr>
        <w:tabs>
          <w:tab w:val="left" w:pos="318"/>
        </w:tabs>
        <w:spacing w:after="0" w:line="240" w:lineRule="auto"/>
        <w:jc w:val="center"/>
        <w:rPr>
          <w:rFonts w:ascii="Times New Roman" w:eastAsia="Times New Roman" w:hAnsi="Times New Roman" w:cs="Times New Roman"/>
          <w:b/>
          <w:bCs/>
          <w:sz w:val="24"/>
          <w:szCs w:val="24"/>
        </w:rPr>
      </w:pPr>
      <w:r w:rsidRPr="00AA4E30">
        <w:rPr>
          <w:rFonts w:ascii="Times New Roman" w:eastAsia="Times New Roman" w:hAnsi="Times New Roman" w:cs="Times New Roman"/>
          <w:b/>
          <w:bCs/>
          <w:sz w:val="24"/>
          <w:szCs w:val="24"/>
        </w:rPr>
        <w:t xml:space="preserve">Tehniskais- finanšu piedāvājums </w:t>
      </w:r>
    </w:p>
    <w:p w:rsidR="00AA4E30" w:rsidRPr="00AA4E30" w:rsidRDefault="00AA4E30" w:rsidP="00AA4E30">
      <w:pPr>
        <w:spacing w:after="0" w:line="240" w:lineRule="auto"/>
        <w:jc w:val="both"/>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Saskaņā ar Ministru kabineta 2012.gada 13.marta noteikumiem Nr.172 „Noteikumi par uztura normām izglītības iestāžu izglītotajiem, sociālās aprūpes un sociālās reabilitācijas institūciju klientiem un ārstniecības iestāžu pacientiem”</w:t>
      </w:r>
      <w:r w:rsidRPr="00AA4E30">
        <w:rPr>
          <w:rFonts w:ascii="Times New Roman" w:eastAsia="Times New Roman" w:hAnsi="Times New Roman" w:cs="Times New Roman"/>
          <w:color w:val="000000"/>
          <w:sz w:val="20"/>
          <w:szCs w:val="20"/>
        </w:rPr>
        <w:t xml:space="preserve"> (redakcijā, kas stāsies spēkā 01.01.2016.)</w:t>
      </w:r>
      <w:r w:rsidRPr="00AA4E30">
        <w:rPr>
          <w:rFonts w:ascii="Times New Roman" w:eastAsia="Times New Roman" w:hAnsi="Times New Roman" w:cs="Times New Roman"/>
          <w:sz w:val="20"/>
          <w:szCs w:val="20"/>
        </w:rPr>
        <w:t xml:space="preserve"> 1. un 2. pielikuma prasību ievērošanas nodrošināšanai pretendents:</w:t>
      </w:r>
    </w:p>
    <w:p w:rsidR="00AA4E30" w:rsidRPr="00AA4E30" w:rsidRDefault="00AA4E30" w:rsidP="00AA4E30">
      <w:pPr>
        <w:spacing w:after="0" w:line="240" w:lineRule="auto"/>
        <w:jc w:val="both"/>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u w:val="single"/>
        </w:rPr>
        <w:t>nedrīkst piedāvāt produktus</w:t>
      </w:r>
      <w:r w:rsidRPr="00AA4E30">
        <w:rPr>
          <w:rFonts w:ascii="Times New Roman" w:eastAsia="Times New Roman" w:hAnsi="Times New Roman" w:cs="Times New Roman"/>
          <w:sz w:val="20"/>
          <w:szCs w:val="20"/>
        </w:rPr>
        <w:t>, ja tie satur:</w:t>
      </w:r>
    </w:p>
    <w:p w:rsidR="00AA4E30" w:rsidRPr="00AA4E30" w:rsidRDefault="00AA4E30" w:rsidP="00AA4E30">
      <w:pPr>
        <w:widowControl w:val="0"/>
        <w:numPr>
          <w:ilvl w:val="0"/>
          <w:numId w:val="13"/>
        </w:numPr>
        <w:tabs>
          <w:tab w:val="left" w:pos="318"/>
        </w:tabs>
        <w:suppressAutoHyphen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daļēji </w:t>
      </w:r>
      <w:proofErr w:type="spellStart"/>
      <w:r w:rsidRPr="00AA4E30">
        <w:rPr>
          <w:rFonts w:ascii="Times New Roman" w:eastAsia="Times New Roman" w:hAnsi="Times New Roman" w:cs="Times New Roman"/>
          <w:sz w:val="20"/>
          <w:szCs w:val="20"/>
        </w:rPr>
        <w:t>hidrogenētus</w:t>
      </w:r>
      <w:proofErr w:type="spellEnd"/>
      <w:r w:rsidRPr="00AA4E30">
        <w:rPr>
          <w:rFonts w:ascii="Times New Roman" w:eastAsia="Times New Roman" w:hAnsi="Times New Roman" w:cs="Times New Roman"/>
          <w:sz w:val="20"/>
          <w:szCs w:val="20"/>
        </w:rPr>
        <w:t xml:space="preserve"> augu taukus; </w:t>
      </w:r>
    </w:p>
    <w:p w:rsidR="00AA4E30" w:rsidRPr="00AA4E30" w:rsidRDefault="00AA4E30" w:rsidP="00AA4E30">
      <w:pPr>
        <w:widowControl w:val="0"/>
        <w:numPr>
          <w:ilvl w:val="0"/>
          <w:numId w:val="13"/>
        </w:numPr>
        <w:tabs>
          <w:tab w:val="left" w:pos="318"/>
        </w:tabs>
        <w:suppressAutoHyphens/>
        <w:spacing w:after="0" w:line="240" w:lineRule="auto"/>
        <w:rPr>
          <w:rFonts w:ascii="Times New Roman" w:eastAsia="Times New Roman" w:hAnsi="Times New Roman" w:cs="Times New Roman"/>
          <w:b/>
          <w:bCs/>
          <w:sz w:val="20"/>
          <w:szCs w:val="20"/>
        </w:rPr>
      </w:pPr>
      <w:r w:rsidRPr="00AA4E30">
        <w:rPr>
          <w:rFonts w:ascii="Times New Roman" w:eastAsia="Times New Roman" w:hAnsi="Times New Roman" w:cs="Times New Roman"/>
          <w:sz w:val="20"/>
          <w:szCs w:val="20"/>
        </w:rPr>
        <w:t>izmantot augu eļļu ar ĢMO;</w:t>
      </w:r>
    </w:p>
    <w:p w:rsidR="00AA4E30" w:rsidRPr="00AA4E30" w:rsidRDefault="00AA4E30" w:rsidP="00AA4E30">
      <w:pPr>
        <w:spacing w:after="0" w:line="240" w:lineRule="auto"/>
        <w:ind w:left="720"/>
        <w:jc w:val="both"/>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Nedrīkst piedāvāt miltu konditorejas izstrādājumus, kuru sastāvā ir daļēji </w:t>
      </w:r>
      <w:proofErr w:type="spellStart"/>
      <w:r w:rsidRPr="00AA4E30">
        <w:rPr>
          <w:rFonts w:ascii="Times New Roman" w:eastAsia="Times New Roman" w:hAnsi="Times New Roman" w:cs="Times New Roman"/>
          <w:sz w:val="20"/>
          <w:szCs w:val="20"/>
        </w:rPr>
        <w:t>hidrogenēti</w:t>
      </w:r>
      <w:proofErr w:type="spellEnd"/>
      <w:r w:rsidRPr="00AA4E30">
        <w:rPr>
          <w:rFonts w:ascii="Times New Roman" w:eastAsia="Times New Roman" w:hAnsi="Times New Roman" w:cs="Times New Roman"/>
          <w:sz w:val="20"/>
          <w:szCs w:val="20"/>
        </w:rPr>
        <w:t xml:space="preserve"> augu tauki un pārtikas piedevas – saldinātāji, garšas pastiprinātāji,</w:t>
      </w:r>
      <w:r w:rsidRPr="00AA4E30">
        <w:rPr>
          <w:rFonts w:ascii="Times New Roman" w:eastAsia="Times New Roman" w:hAnsi="Times New Roman" w:cs="Times New Roman"/>
          <w:color w:val="FF0000"/>
          <w:sz w:val="20"/>
          <w:szCs w:val="20"/>
        </w:rPr>
        <w:t xml:space="preserve"> </w:t>
      </w:r>
      <w:r w:rsidRPr="00AA4E30">
        <w:rPr>
          <w:rFonts w:ascii="Times New Roman" w:eastAsia="Times New Roman" w:hAnsi="Times New Roman" w:cs="Times New Roman"/>
          <w:sz w:val="20"/>
          <w:szCs w:val="20"/>
        </w:rPr>
        <w:t>krāsvielas un konservanti;</w:t>
      </w:r>
    </w:p>
    <w:tbl>
      <w:tblPr>
        <w:tblW w:w="159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166"/>
        <w:gridCol w:w="3260"/>
        <w:gridCol w:w="833"/>
        <w:gridCol w:w="1134"/>
        <w:gridCol w:w="1701"/>
        <w:gridCol w:w="1814"/>
        <w:gridCol w:w="1276"/>
        <w:gridCol w:w="1180"/>
        <w:gridCol w:w="1400"/>
        <w:gridCol w:w="1560"/>
      </w:tblGrid>
      <w:tr w:rsidR="00AA4E30" w:rsidRPr="00AA4E30" w:rsidTr="00C938EF">
        <w:trPr>
          <w:cantSplit/>
          <w:tblHeader/>
        </w:trPr>
        <w:tc>
          <w:tcPr>
            <w:tcW w:w="60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Nr.</w:t>
            </w:r>
          </w:p>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p.k.</w:t>
            </w:r>
          </w:p>
        </w:tc>
        <w:tc>
          <w:tcPr>
            <w:tcW w:w="116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Preces nosaukums</w:t>
            </w:r>
          </w:p>
        </w:tc>
        <w:tc>
          <w:tcPr>
            <w:tcW w:w="326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Tehniskā specifikācija</w:t>
            </w:r>
          </w:p>
        </w:tc>
        <w:tc>
          <w:tcPr>
            <w:tcW w:w="83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Mēr-vienība</w:t>
            </w:r>
            <w:proofErr w:type="spellEnd"/>
          </w:p>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13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Plānotais apjoms</w:t>
            </w:r>
          </w:p>
        </w:tc>
        <w:tc>
          <w:tcPr>
            <w:tcW w:w="1701"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Piedāvātās preces iepakojums un fasējuma apjoms </w:t>
            </w:r>
          </w:p>
        </w:tc>
        <w:tc>
          <w:tcPr>
            <w:tcW w:w="181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BLS vai  NPKS vai </w:t>
            </w:r>
            <w:r w:rsidRPr="00AA4E30">
              <w:rPr>
                <w:rFonts w:ascii="Times New Roman" w:eastAsia="Times New Roman" w:hAnsi="Times New Roman" w:cs="Times New Roman"/>
                <w:color w:val="000000"/>
                <w:sz w:val="20"/>
                <w:szCs w:val="20"/>
              </w:rPr>
              <w:t>LPIA prasībām atbilstošo produktu daudzums, kg</w:t>
            </w: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Preces ražotājs (audzētājs), izcelsmes valsts</w:t>
            </w:r>
          </w:p>
        </w:tc>
        <w:tc>
          <w:tcPr>
            <w:tcW w:w="118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Preces viena iepakojuma cena bez PVN </w:t>
            </w:r>
            <w:r w:rsidRPr="00AA4E30">
              <w:rPr>
                <w:rFonts w:ascii="Times New Roman" w:eastAsia="Times New Roman" w:hAnsi="Times New Roman" w:cs="Times New Roman"/>
                <w:i/>
                <w:iCs/>
                <w:sz w:val="20"/>
                <w:szCs w:val="20"/>
              </w:rPr>
              <w:t>(</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i/>
                <w:iCs/>
                <w:sz w:val="20"/>
                <w:szCs w:val="20"/>
              </w:rPr>
              <w:t>)</w:t>
            </w:r>
          </w:p>
        </w:tc>
        <w:tc>
          <w:tcPr>
            <w:tcW w:w="140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Cena par vienu vienību (mērvienību) bez PVN</w:t>
            </w:r>
          </w:p>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sz w:val="20"/>
                <w:szCs w:val="20"/>
              </w:rPr>
              <w:t>)</w:t>
            </w:r>
          </w:p>
        </w:tc>
        <w:tc>
          <w:tcPr>
            <w:tcW w:w="156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Cena par visu apjomu bez PVN (</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sz w:val="20"/>
                <w:szCs w:val="20"/>
              </w:rPr>
              <w:t>)</w:t>
            </w:r>
          </w:p>
        </w:tc>
      </w:tr>
      <w:tr w:rsidR="00AA4E30" w:rsidRPr="00AA4E30" w:rsidTr="00C938EF">
        <w:trPr>
          <w:cantSplit/>
          <w:trHeight w:val="877"/>
          <w:tblHeader/>
        </w:trPr>
        <w:tc>
          <w:tcPr>
            <w:tcW w:w="608" w:type="dxa"/>
          </w:tcPr>
          <w:p w:rsidR="00AA4E30" w:rsidRPr="00AA4E30" w:rsidRDefault="00AA4E30" w:rsidP="00AA4E30">
            <w:pPr>
              <w:widowControl w:val="0"/>
              <w:numPr>
                <w:ilvl w:val="0"/>
                <w:numId w:val="19"/>
              </w:numPr>
              <w:suppressAutoHyphens/>
              <w:spacing w:after="0" w:line="240" w:lineRule="auto"/>
              <w:ind w:left="470" w:hanging="357"/>
              <w:jc w:val="center"/>
              <w:rPr>
                <w:rFonts w:ascii="Times New Roman" w:eastAsia="Times New Roman" w:hAnsi="Times New Roman" w:cs="Times New Roman"/>
                <w:sz w:val="20"/>
                <w:szCs w:val="20"/>
              </w:rPr>
            </w:pPr>
          </w:p>
        </w:tc>
        <w:tc>
          <w:tcPr>
            <w:tcW w:w="1166" w:type="dxa"/>
          </w:tcPr>
          <w:p w:rsidR="00AA4E30" w:rsidRPr="00AA4E30" w:rsidRDefault="00AA4E30" w:rsidP="00AA4E30">
            <w:pPr>
              <w:spacing w:after="0" w:line="240" w:lineRule="auto"/>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Saldskābā maize</w:t>
            </w:r>
          </w:p>
        </w:tc>
        <w:tc>
          <w:tcPr>
            <w:tcW w:w="3260"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Augstākā labuma, bez uzlabotājiem, saldinātājiem, krāsvielām, konservantiem, sagriezta, polietilēna iepakojumā, svars 0,6 -1 kg</w:t>
            </w:r>
          </w:p>
        </w:tc>
        <w:tc>
          <w:tcPr>
            <w:tcW w:w="83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1134"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1500</w:t>
            </w:r>
          </w:p>
        </w:tc>
        <w:tc>
          <w:tcPr>
            <w:tcW w:w="1701"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81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18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0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56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rHeight w:val="723"/>
          <w:tblHeader/>
        </w:trPr>
        <w:tc>
          <w:tcPr>
            <w:tcW w:w="608" w:type="dxa"/>
          </w:tcPr>
          <w:p w:rsidR="00AA4E30" w:rsidRPr="00AA4E30" w:rsidRDefault="00AA4E30" w:rsidP="00AA4E30">
            <w:pPr>
              <w:widowControl w:val="0"/>
              <w:numPr>
                <w:ilvl w:val="0"/>
                <w:numId w:val="19"/>
              </w:numPr>
              <w:suppressAutoHyphens/>
              <w:spacing w:after="0" w:line="240" w:lineRule="auto"/>
              <w:ind w:left="470" w:hanging="357"/>
              <w:jc w:val="center"/>
              <w:rPr>
                <w:rFonts w:ascii="Times New Roman" w:eastAsia="Times New Roman" w:hAnsi="Times New Roman" w:cs="Times New Roman"/>
                <w:sz w:val="20"/>
                <w:szCs w:val="20"/>
              </w:rPr>
            </w:pPr>
          </w:p>
        </w:tc>
        <w:tc>
          <w:tcPr>
            <w:tcW w:w="1166" w:type="dxa"/>
          </w:tcPr>
          <w:p w:rsidR="00AA4E30" w:rsidRPr="00AA4E30" w:rsidRDefault="00AA4E30" w:rsidP="00AA4E30">
            <w:pPr>
              <w:spacing w:after="0" w:line="240" w:lineRule="auto"/>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Baltmaize</w:t>
            </w:r>
          </w:p>
        </w:tc>
        <w:tc>
          <w:tcPr>
            <w:tcW w:w="3260"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Augstākā labuma, bez uzlabotājiem, sagriezta, polietilēna iepakojumā, svars 0,5 – 1kg</w:t>
            </w:r>
          </w:p>
        </w:tc>
        <w:tc>
          <w:tcPr>
            <w:tcW w:w="83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1134"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 xml:space="preserve">   650</w:t>
            </w:r>
          </w:p>
        </w:tc>
        <w:tc>
          <w:tcPr>
            <w:tcW w:w="1701"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81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18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0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56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08" w:type="dxa"/>
            <w:tcBorders>
              <w:top w:val="single" w:sz="4" w:space="0" w:color="auto"/>
            </w:tcBorders>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166" w:type="dxa"/>
            <w:tcBorders>
              <w:top w:val="single" w:sz="4" w:space="0" w:color="auto"/>
            </w:tcBorders>
          </w:tcPr>
          <w:p w:rsidR="00AA4E30" w:rsidRPr="00AA4E30" w:rsidRDefault="00AA4E30" w:rsidP="00AA4E30">
            <w:pPr>
              <w:spacing w:after="0" w:line="240" w:lineRule="auto"/>
              <w:rPr>
                <w:rFonts w:ascii="Times New Roman" w:eastAsia="Times New Roman" w:hAnsi="Times New Roman" w:cs="Times New Roman"/>
                <w:b/>
                <w:bCs/>
                <w:sz w:val="20"/>
                <w:szCs w:val="20"/>
              </w:rPr>
            </w:pPr>
          </w:p>
        </w:tc>
        <w:tc>
          <w:tcPr>
            <w:tcW w:w="3260" w:type="dxa"/>
            <w:tcBorders>
              <w:top w:val="single" w:sz="4" w:space="0" w:color="auto"/>
            </w:tcBorders>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833" w:type="dxa"/>
            <w:tcBorders>
              <w:top w:val="single" w:sz="4" w:space="0" w:color="auto"/>
            </w:tcBorders>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tcBorders>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701" w:type="dxa"/>
            <w:tcBorders>
              <w:top w:val="single" w:sz="4" w:space="0" w:color="auto"/>
            </w:tcBorders>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814" w:type="dxa"/>
            <w:tcBorders>
              <w:top w:val="single" w:sz="4" w:space="0" w:color="auto"/>
            </w:tcBorders>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tcBorders>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180" w:type="dxa"/>
            <w:tcBorders>
              <w:top w:val="single" w:sz="4" w:space="0" w:color="auto"/>
            </w:tcBorders>
            <w:shd w:val="clear" w:color="auto" w:fill="BFBFBF"/>
          </w:tcPr>
          <w:p w:rsidR="00AA4E30" w:rsidRPr="00AA4E30" w:rsidRDefault="00AA4E30" w:rsidP="00AA4E30">
            <w:pPr>
              <w:spacing w:after="0" w:line="240" w:lineRule="auto"/>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Par visu apjomu kopā</w:t>
            </w:r>
          </w:p>
        </w:tc>
        <w:tc>
          <w:tcPr>
            <w:tcW w:w="1400" w:type="dxa"/>
            <w:tcBorders>
              <w:top w:val="single" w:sz="4" w:space="0" w:color="auto"/>
            </w:tcBorders>
            <w:shd w:val="clear" w:color="auto" w:fill="BFBFBF"/>
          </w:tcPr>
          <w:p w:rsidR="00AA4E30" w:rsidRPr="00AA4E30" w:rsidRDefault="00AA4E30" w:rsidP="00AA4E30">
            <w:pPr>
              <w:spacing w:after="0" w:line="240" w:lineRule="auto"/>
              <w:jc w:val="center"/>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EUR</w:t>
            </w:r>
          </w:p>
        </w:tc>
        <w:tc>
          <w:tcPr>
            <w:tcW w:w="1560" w:type="dxa"/>
            <w:tcBorders>
              <w:top w:val="single" w:sz="4" w:space="0" w:color="auto"/>
            </w:tcBorders>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bl>
    <w:p w:rsidR="00AA4E30" w:rsidRPr="00AA4E30" w:rsidRDefault="00AA4E30" w:rsidP="00AA4E30">
      <w:pPr>
        <w:spacing w:after="0" w:line="240" w:lineRule="auto"/>
        <w:ind w:left="720"/>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Apliecinām, ka: </w:t>
      </w:r>
    </w:p>
    <w:p w:rsidR="00AA4E30" w:rsidRPr="00AA4E30" w:rsidRDefault="00AA4E30" w:rsidP="00AA4E30">
      <w:pPr>
        <w:numPr>
          <w:ilvl w:val="0"/>
          <w:numId w:val="12"/>
        </w:numPr>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produkti atbilst tehniskās specifikācijas prasībām, nesatur ģenētiski modificētus organismus, nesastāv no tiem un nav no tiem ražoti;</w:t>
      </w:r>
    </w:p>
    <w:p w:rsidR="00AA4E30" w:rsidRPr="00AA4E30" w:rsidRDefault="00AA4E30" w:rsidP="00AA4E30">
      <w:pPr>
        <w:numPr>
          <w:ilvl w:val="0"/>
          <w:numId w:val="12"/>
        </w:numPr>
        <w:spacing w:after="0" w:line="240" w:lineRule="auto"/>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piedāvātajā cenā iekļautas visas ar preču piegādi saistītās izmaksas, tai skaitā algas, transporta un citas iespējamās ar preču piegādi saistītās izmaksas, ietverot visus piemērojamos nodokļus, izņemot pievienotās vērtības nodokli. </w:t>
      </w:r>
    </w:p>
    <w:p w:rsidR="00AA4E30" w:rsidRPr="00AA4E30" w:rsidRDefault="00AA4E30" w:rsidP="00AA4E30">
      <w:pPr>
        <w:numPr>
          <w:ilvl w:val="0"/>
          <w:numId w:val="12"/>
        </w:numPr>
        <w:spacing w:after="0" w:line="240" w:lineRule="auto"/>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nodrošināsim, ka uz to produktu iepakojuma, kuri atbilst bioloģiskās lauksaimniecības vai nacionālās pārtikas kvalitātes shēmas prasībām, piegādes brīdī būs atbilstoša norāde.</w:t>
      </w:r>
    </w:p>
    <w:p w:rsidR="00AA4E30" w:rsidRPr="00AA4E30" w:rsidRDefault="00AA4E30" w:rsidP="00AA4E30">
      <w:pPr>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4. </w:t>
      </w:r>
      <w:r w:rsidRPr="00AA4E30">
        <w:rPr>
          <w:rFonts w:ascii="Times New Roman" w:eastAsia="Times New Roman" w:hAnsi="Times New Roman" w:cs="Times New Roman"/>
          <w:color w:val="000000"/>
          <w:sz w:val="24"/>
          <w:szCs w:val="24"/>
        </w:rPr>
        <w:t xml:space="preserve">iepirkuma līguma izpildes laikā, piegādājot pārtikas produktus, Piegādātājs </w:t>
      </w:r>
      <w:r w:rsidRPr="00AA4E30">
        <w:rPr>
          <w:rFonts w:ascii="Times New Roman" w:eastAsia="Times New Roman" w:hAnsi="Times New Roman" w:cs="Times New Roman"/>
          <w:b/>
          <w:bCs/>
          <w:color w:val="000000"/>
          <w:sz w:val="24"/>
          <w:szCs w:val="24"/>
        </w:rPr>
        <w:t xml:space="preserve">pieņems/nepieņems </w:t>
      </w:r>
      <w:r w:rsidRPr="00AA4E30">
        <w:rPr>
          <w:rFonts w:ascii="Times New Roman" w:eastAsia="Times New Roman" w:hAnsi="Times New Roman" w:cs="Times New Roman"/>
          <w:color w:val="000000"/>
          <w:sz w:val="24"/>
          <w:szCs w:val="24"/>
        </w:rPr>
        <w:t>(</w:t>
      </w:r>
      <w:r w:rsidRPr="00AA4E30">
        <w:rPr>
          <w:rFonts w:ascii="Times New Roman" w:eastAsia="Times New Roman" w:hAnsi="Times New Roman" w:cs="Times New Roman"/>
          <w:i/>
          <w:iCs/>
          <w:color w:val="000000"/>
          <w:sz w:val="24"/>
          <w:szCs w:val="24"/>
        </w:rPr>
        <w:t>atbilstošo pasvītrot</w:t>
      </w:r>
      <w:r w:rsidRPr="00AA4E30">
        <w:rPr>
          <w:rFonts w:ascii="Times New Roman" w:eastAsia="Times New Roman" w:hAnsi="Times New Roman" w:cs="Times New Roman"/>
          <w:color w:val="000000"/>
          <w:sz w:val="24"/>
          <w:szCs w:val="24"/>
        </w:rPr>
        <w:t>) no Pircēja iepriekš piegādāto produktu iepakojumu (kastes, maisi, burkas, spainīši, ar produktiem piegādātie primārie - terciārie iepakojumi) atpakaļ pēc iepakojumā esošo produktu izlietošanas, nepieprasot no Pircēja papildu samaksu par izlietotā iepakojuma pieņemšanu.</w:t>
      </w:r>
    </w:p>
    <w:p w:rsidR="00AA4E30" w:rsidRPr="00AA4E30" w:rsidRDefault="00AA4E30" w:rsidP="00AA4E30">
      <w:pPr>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5. pretendenta norādītais preču ražošanas /komplektēšanas/ loģistikas centrs </w:t>
      </w:r>
      <w:r w:rsidRPr="00AA4E30">
        <w:rPr>
          <w:rFonts w:ascii="Times New Roman" w:eastAsia="Times New Roman" w:hAnsi="Times New Roman" w:cs="Times New Roman"/>
          <w:b/>
          <w:bCs/>
          <w:sz w:val="24"/>
          <w:szCs w:val="24"/>
        </w:rPr>
        <w:t>atrodas _________ km</w:t>
      </w:r>
      <w:r w:rsidRPr="00AA4E30">
        <w:rPr>
          <w:rFonts w:ascii="Times New Roman" w:eastAsia="Times New Roman" w:hAnsi="Times New Roman" w:cs="Times New Roman"/>
          <w:i/>
          <w:iCs/>
          <w:sz w:val="24"/>
          <w:szCs w:val="24"/>
        </w:rPr>
        <w:t xml:space="preserve"> (norādīt attālumu)</w:t>
      </w:r>
      <w:r w:rsidRPr="00AA4E30">
        <w:rPr>
          <w:rFonts w:ascii="Times New Roman" w:eastAsia="Times New Roman" w:hAnsi="Times New Roman" w:cs="Times New Roman"/>
          <w:b/>
          <w:bCs/>
          <w:i/>
          <w:iCs/>
          <w:sz w:val="24"/>
          <w:szCs w:val="24"/>
        </w:rPr>
        <w:t xml:space="preserve"> </w:t>
      </w:r>
      <w:r w:rsidRPr="00AA4E30">
        <w:rPr>
          <w:rFonts w:ascii="Times New Roman" w:eastAsia="Times New Roman" w:hAnsi="Times New Roman" w:cs="Times New Roman"/>
          <w:b/>
          <w:bCs/>
          <w:sz w:val="24"/>
          <w:szCs w:val="24"/>
        </w:rPr>
        <w:t>no Ilūkstes novada Bebrenes vispārizglītojošās un profesionālās vidusskolas atrašanās vietas</w:t>
      </w:r>
      <w:r w:rsidRPr="00AA4E30">
        <w:rPr>
          <w:rFonts w:ascii="Times New Roman" w:eastAsia="Times New Roman" w:hAnsi="Times New Roman" w:cs="Times New Roman"/>
          <w:sz w:val="24"/>
          <w:szCs w:val="24"/>
        </w:rPr>
        <w:t xml:space="preserve"> (,, Bebrenes muiža”, </w:t>
      </w:r>
      <w:proofErr w:type="spellStart"/>
      <w:r w:rsidRPr="00AA4E30">
        <w:rPr>
          <w:rFonts w:ascii="Times New Roman" w:eastAsia="Times New Roman" w:hAnsi="Times New Roman" w:cs="Times New Roman"/>
          <w:sz w:val="24"/>
          <w:szCs w:val="24"/>
        </w:rPr>
        <w:t>Bebrene,Bebrenes</w:t>
      </w:r>
      <w:proofErr w:type="spellEnd"/>
      <w:r w:rsidRPr="00AA4E30">
        <w:rPr>
          <w:rFonts w:ascii="Times New Roman" w:eastAsia="Times New Roman" w:hAnsi="Times New Roman" w:cs="Times New Roman"/>
          <w:sz w:val="24"/>
          <w:szCs w:val="24"/>
        </w:rPr>
        <w:t xml:space="preserve"> pagasts, Ilūkstes nov.).</w:t>
      </w:r>
    </w:p>
    <w:p w:rsidR="00AA4E30" w:rsidRPr="00AA4E30" w:rsidRDefault="00AA4E30" w:rsidP="00AA4E30">
      <w:pPr>
        <w:ind w:left="720"/>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lastRenderedPageBreak/>
        <w:t>________________________________________________________________</w:t>
      </w:r>
    </w:p>
    <w:p w:rsidR="00AA4E30" w:rsidRPr="00AA4E30" w:rsidRDefault="00AA4E30" w:rsidP="00AA4E30">
      <w:pPr>
        <w:spacing w:before="120" w:after="120"/>
        <w:jc w:val="both"/>
        <w:rPr>
          <w:rFonts w:ascii="Times New Roman" w:eastAsia="Times New Roman" w:hAnsi="Times New Roman" w:cs="Times New Roman"/>
          <w:i/>
          <w:iCs/>
          <w:sz w:val="24"/>
          <w:szCs w:val="24"/>
        </w:rPr>
      </w:pPr>
      <w:r w:rsidRPr="00AA4E30">
        <w:rPr>
          <w:rFonts w:ascii="Times New Roman" w:eastAsia="Times New Roman" w:hAnsi="Times New Roman" w:cs="Times New Roman"/>
          <w:i/>
          <w:iCs/>
          <w:sz w:val="24"/>
          <w:szCs w:val="24"/>
        </w:rPr>
        <w:t xml:space="preserve">                  </w:t>
      </w:r>
      <w:proofErr w:type="spellStart"/>
      <w:r w:rsidRPr="00AA4E30">
        <w:rPr>
          <w:rFonts w:ascii="Times New Roman" w:eastAsia="Times New Roman" w:hAnsi="Times New Roman" w:cs="Times New Roman"/>
          <w:i/>
          <w:iCs/>
          <w:sz w:val="24"/>
          <w:szCs w:val="24"/>
        </w:rPr>
        <w:t>Paraksttiesīgās</w:t>
      </w:r>
      <w:proofErr w:type="spellEnd"/>
      <w:r w:rsidRPr="00AA4E30">
        <w:rPr>
          <w:rFonts w:ascii="Times New Roman" w:eastAsia="Times New Roman" w:hAnsi="Times New Roman" w:cs="Times New Roman"/>
          <w:i/>
          <w:iCs/>
          <w:sz w:val="24"/>
          <w:szCs w:val="24"/>
        </w:rPr>
        <w:t xml:space="preserve"> vai pilnvarotās personas paraksts, paraksta atšifrējums</w:t>
      </w:r>
    </w:p>
    <w:p w:rsidR="00AA4E30" w:rsidRPr="00AA4E30" w:rsidRDefault="00AA4E30" w:rsidP="00AA4E30">
      <w:pPr>
        <w:spacing w:before="120" w:after="120"/>
        <w:ind w:left="720"/>
        <w:jc w:val="both"/>
        <w:rPr>
          <w:rFonts w:ascii="Times New Roman" w:eastAsia="Times New Roman" w:hAnsi="Times New Roman" w:cs="Times New Roman"/>
          <w:i/>
          <w:iCs/>
          <w:sz w:val="24"/>
          <w:szCs w:val="24"/>
        </w:rPr>
      </w:pPr>
    </w:p>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4"/>
          <w:szCs w:val="24"/>
        </w:rPr>
        <w:t xml:space="preserve">                                                                                                                                                                                                                           </w:t>
      </w:r>
      <w:r w:rsidRPr="00AA4E30">
        <w:rPr>
          <w:rFonts w:ascii="Times New Roman" w:eastAsia="Times New Roman" w:hAnsi="Times New Roman" w:cs="Times New Roman"/>
          <w:sz w:val="20"/>
          <w:szCs w:val="20"/>
        </w:rPr>
        <w:t>1.2. pielikums</w:t>
      </w:r>
    </w:p>
    <w:p w:rsidR="00AA4E30" w:rsidRPr="00AA4E30" w:rsidRDefault="00AA4E30" w:rsidP="00AA4E30">
      <w:pPr>
        <w:tabs>
          <w:tab w:val="left" w:pos="318"/>
        </w:tabs>
        <w:spacing w:after="0" w:line="240" w:lineRule="auto"/>
        <w:jc w:val="center"/>
        <w:rPr>
          <w:rFonts w:ascii="Times New Roman" w:eastAsia="Times New Roman" w:hAnsi="Times New Roman" w:cs="Times New Roman"/>
          <w:b/>
          <w:bCs/>
          <w:sz w:val="24"/>
          <w:szCs w:val="24"/>
        </w:rPr>
      </w:pPr>
      <w:r w:rsidRPr="00AA4E30">
        <w:rPr>
          <w:rFonts w:ascii="Times New Roman" w:eastAsia="Times New Roman" w:hAnsi="Times New Roman" w:cs="Times New Roman"/>
          <w:b/>
          <w:bCs/>
          <w:sz w:val="24"/>
          <w:szCs w:val="24"/>
        </w:rPr>
        <w:t xml:space="preserve">2.daļa „Piens, piena produkti” </w:t>
      </w:r>
    </w:p>
    <w:p w:rsidR="00AA4E30" w:rsidRPr="00AA4E30" w:rsidRDefault="00AA4E30" w:rsidP="00AA4E30">
      <w:pPr>
        <w:tabs>
          <w:tab w:val="left" w:pos="318"/>
        </w:tabs>
        <w:spacing w:after="0" w:line="240" w:lineRule="auto"/>
        <w:jc w:val="center"/>
        <w:rPr>
          <w:rFonts w:ascii="Times New Roman" w:eastAsia="Times New Roman" w:hAnsi="Times New Roman" w:cs="Times New Roman"/>
          <w:b/>
          <w:bCs/>
          <w:sz w:val="24"/>
          <w:szCs w:val="24"/>
        </w:rPr>
      </w:pPr>
      <w:r w:rsidRPr="00AA4E30">
        <w:rPr>
          <w:rFonts w:ascii="Times New Roman" w:eastAsia="Times New Roman" w:hAnsi="Times New Roman" w:cs="Times New Roman"/>
          <w:b/>
          <w:bCs/>
          <w:sz w:val="24"/>
          <w:szCs w:val="24"/>
        </w:rPr>
        <w:t>Tehniskais- finanšu piedāvājums</w:t>
      </w:r>
    </w:p>
    <w:p w:rsidR="00AA4E30" w:rsidRPr="00AA4E30" w:rsidRDefault="00AA4E30" w:rsidP="00AA4E30">
      <w:pPr>
        <w:tabs>
          <w:tab w:val="left" w:pos="318"/>
        </w:tabs>
        <w:spacing w:after="0" w:line="240" w:lineRule="auto"/>
        <w:jc w:val="center"/>
        <w:rPr>
          <w:rFonts w:ascii="Times New Roman" w:eastAsia="Times New Roman" w:hAnsi="Times New Roman" w:cs="Times New Roman"/>
          <w:b/>
          <w:bCs/>
          <w:sz w:val="20"/>
          <w:szCs w:val="20"/>
        </w:rPr>
      </w:pPr>
    </w:p>
    <w:p w:rsidR="00AA4E30" w:rsidRPr="00AA4E30" w:rsidRDefault="00AA4E30" w:rsidP="00AA4E30">
      <w:pPr>
        <w:spacing w:after="0" w:line="240" w:lineRule="auto"/>
        <w:rPr>
          <w:rFonts w:ascii="Times New Roman" w:eastAsia="Times New Roman" w:hAnsi="Times New Roman" w:cs="Times New Roman"/>
          <w:color w:val="000000"/>
          <w:sz w:val="20"/>
          <w:szCs w:val="20"/>
        </w:rPr>
      </w:pPr>
      <w:r w:rsidRPr="00AA4E30">
        <w:rPr>
          <w:rFonts w:ascii="Times New Roman" w:eastAsia="Times New Roman" w:hAnsi="Times New Roman" w:cs="Times New Roman"/>
          <w:color w:val="000000"/>
          <w:sz w:val="20"/>
          <w:szCs w:val="20"/>
        </w:rPr>
        <w:t xml:space="preserve">Saskaņā ar Ministru kabineta 2012.gada 13.marta noteikumiem Nr.172 „Noteikumi par uztura normām izglītības iestāžu izglītotajiem, sociālās aprūpes un sociālās reabilitācijas institūciju klientiem un ārstniecības iestāžu pacientiem” (redakcijā, kas stāsies spēkā 01.01.2016.) </w:t>
      </w:r>
      <w:r w:rsidRPr="00AA4E30">
        <w:rPr>
          <w:rFonts w:ascii="Times New Roman" w:eastAsia="Times New Roman" w:hAnsi="Times New Roman" w:cs="Times New Roman"/>
          <w:sz w:val="20"/>
          <w:szCs w:val="20"/>
        </w:rPr>
        <w:t xml:space="preserve">1. un </w:t>
      </w:r>
      <w:r w:rsidRPr="00AA4E30">
        <w:rPr>
          <w:rFonts w:ascii="Times New Roman" w:eastAsia="Times New Roman" w:hAnsi="Times New Roman" w:cs="Times New Roman"/>
          <w:color w:val="000000"/>
          <w:sz w:val="20"/>
          <w:szCs w:val="20"/>
        </w:rPr>
        <w:t>2. pielikuma prasību ievērošanas nodrošināšanai, pretendentam:</w:t>
      </w:r>
    </w:p>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color w:val="000000"/>
          <w:sz w:val="20"/>
          <w:szCs w:val="20"/>
        </w:rPr>
        <w:t xml:space="preserve">1)      </w:t>
      </w:r>
      <w:r w:rsidRPr="00AA4E30">
        <w:rPr>
          <w:rFonts w:ascii="Times New Roman" w:eastAsia="Times New Roman" w:hAnsi="Times New Roman" w:cs="Times New Roman"/>
          <w:sz w:val="20"/>
          <w:szCs w:val="20"/>
        </w:rPr>
        <w:t>nav atļauts piedāvāt produktus, kuru ražošanā izmantots piens un kāda piena sastāvdaļa aizvietota ar citu sastāvdaļu;</w:t>
      </w:r>
    </w:p>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2)      jāpiedāvā produkti, kas nav ģenētiski modificēti, nesatur ģenētiski modificētus organismus, nesastāv no tiem un nav no tiem ražoti, kā arī nesatur pārtikas piedevas – krāsvielas, garšas pastiprinātājus, konservantus un saldinātājus;</w:t>
      </w:r>
    </w:p>
    <w:p w:rsidR="00AA4E30" w:rsidRPr="00AA4E30" w:rsidRDefault="00AA4E30" w:rsidP="00AA4E30">
      <w:pPr>
        <w:spacing w:after="0" w:line="240" w:lineRule="auto"/>
        <w:rPr>
          <w:rFonts w:ascii="Times New Roman" w:eastAsia="Times New Roman" w:hAnsi="Times New Roman" w:cs="Times New Roman"/>
          <w:color w:val="000000"/>
          <w:sz w:val="20"/>
          <w:szCs w:val="20"/>
        </w:rPr>
      </w:pPr>
      <w:r w:rsidRPr="00AA4E30">
        <w:rPr>
          <w:rFonts w:ascii="Times New Roman" w:eastAsia="Times New Roman" w:hAnsi="Times New Roman" w:cs="Times New Roman"/>
          <w:color w:val="000000"/>
          <w:sz w:val="20"/>
          <w:szCs w:val="20"/>
        </w:rPr>
        <w:t xml:space="preserve">3)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286:2000 „Dzeramais piens”, LVS 287:2000 „Piena tauku produkti”, LVS 288:2000 „Pamatprasības raudzētiem piena produktiem”). </w:t>
      </w:r>
    </w:p>
    <w:p w:rsidR="00AA4E30" w:rsidRPr="00AA4E30" w:rsidRDefault="00AA4E30" w:rsidP="00AA4E30">
      <w:pPr>
        <w:tabs>
          <w:tab w:val="left" w:pos="318"/>
        </w:tabs>
        <w:spacing w:after="0" w:line="240" w:lineRule="auto"/>
        <w:jc w:val="both"/>
        <w:rPr>
          <w:rFonts w:ascii="Times New Roman" w:eastAsia="Times New Roman" w:hAnsi="Times New Roman" w:cs="Times New Roman"/>
          <w:b/>
          <w:bCs/>
          <w:sz w:val="20"/>
          <w:szCs w:val="20"/>
        </w:rPr>
      </w:pPr>
      <w:r w:rsidRPr="00AA4E30">
        <w:rPr>
          <w:rFonts w:ascii="Times New Roman" w:eastAsia="Times New Roman" w:hAnsi="Times New Roman" w:cs="Times New Roman"/>
          <w:color w:val="000000"/>
          <w:sz w:val="20"/>
          <w:szCs w:val="20"/>
        </w:rPr>
        <w:t>4)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289:2000 „Pamatprasības sieriem”).</w:t>
      </w:r>
    </w:p>
    <w:p w:rsidR="00AA4E30" w:rsidRPr="00AA4E30" w:rsidRDefault="00AA4E30" w:rsidP="00AA4E30">
      <w:pPr>
        <w:tabs>
          <w:tab w:val="left" w:pos="318"/>
        </w:tabs>
        <w:spacing w:after="0" w:line="240" w:lineRule="auto"/>
        <w:jc w:val="center"/>
        <w:rPr>
          <w:rFonts w:ascii="Times New Roman" w:eastAsia="Times New Roman" w:hAnsi="Times New Roman" w:cs="Times New Roman"/>
          <w:b/>
          <w:bCs/>
          <w:sz w:val="20"/>
          <w:szCs w:val="20"/>
        </w:rPr>
      </w:pPr>
    </w:p>
    <w:tbl>
      <w:tblPr>
        <w:tblW w:w="157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433"/>
        <w:gridCol w:w="3232"/>
        <w:gridCol w:w="879"/>
        <w:gridCol w:w="855"/>
        <w:gridCol w:w="1560"/>
        <w:gridCol w:w="1695"/>
        <w:gridCol w:w="6"/>
        <w:gridCol w:w="1419"/>
        <w:gridCol w:w="1276"/>
        <w:gridCol w:w="1417"/>
        <w:gridCol w:w="1418"/>
      </w:tblGrid>
      <w:tr w:rsidR="00AA4E30" w:rsidRPr="00AA4E30" w:rsidTr="00C938EF">
        <w:trPr>
          <w:cantSplit/>
          <w:tblHeader/>
        </w:trPr>
        <w:tc>
          <w:tcPr>
            <w:tcW w:w="60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Nr.</w:t>
            </w:r>
          </w:p>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p.k.</w:t>
            </w:r>
          </w:p>
        </w:tc>
        <w:tc>
          <w:tcPr>
            <w:tcW w:w="143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Preces nosaukums</w:t>
            </w:r>
          </w:p>
        </w:tc>
        <w:tc>
          <w:tcPr>
            <w:tcW w:w="323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Tehniskā specifikācija</w:t>
            </w:r>
          </w:p>
        </w:tc>
        <w:tc>
          <w:tcPr>
            <w:tcW w:w="87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Mēr-vienība</w:t>
            </w:r>
            <w:proofErr w:type="spellEnd"/>
          </w:p>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85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Plāno-tais apjoms</w:t>
            </w:r>
          </w:p>
        </w:tc>
        <w:tc>
          <w:tcPr>
            <w:tcW w:w="156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Piedāvātās preces iepakojums un fasējuma apjoms </w:t>
            </w:r>
          </w:p>
        </w:tc>
        <w:tc>
          <w:tcPr>
            <w:tcW w:w="1701" w:type="dxa"/>
            <w:gridSpan w:val="2"/>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BLS vai  NPKS vai </w:t>
            </w:r>
            <w:r w:rsidRPr="00AA4E30">
              <w:rPr>
                <w:rFonts w:ascii="Times New Roman" w:eastAsia="Times New Roman" w:hAnsi="Times New Roman" w:cs="Times New Roman"/>
                <w:color w:val="000000"/>
                <w:sz w:val="20"/>
                <w:szCs w:val="20"/>
              </w:rPr>
              <w:t>LPIA prasībām atbilstošo produktu daudzums</w:t>
            </w:r>
          </w:p>
        </w:tc>
        <w:tc>
          <w:tcPr>
            <w:tcW w:w="141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Preces ražotājs (audzētājs), izcelsmes valsts</w:t>
            </w: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Preces viena iepakojuma cena bez PVN </w:t>
            </w:r>
            <w:r w:rsidRPr="00AA4E30">
              <w:rPr>
                <w:rFonts w:ascii="Times New Roman" w:eastAsia="Times New Roman" w:hAnsi="Times New Roman" w:cs="Times New Roman"/>
                <w:i/>
                <w:iCs/>
                <w:sz w:val="20"/>
                <w:szCs w:val="20"/>
              </w:rPr>
              <w:t>(</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i/>
                <w:iCs/>
                <w:sz w:val="20"/>
                <w:szCs w:val="20"/>
              </w:rPr>
              <w:t>)</w:t>
            </w: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Cena par vienu vienību bez PVN</w:t>
            </w:r>
          </w:p>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sz w:val="20"/>
                <w:szCs w:val="20"/>
              </w:rPr>
              <w:t>)</w:t>
            </w: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Cena par visu apjomu bez PVN (</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sz w:val="20"/>
                <w:szCs w:val="20"/>
              </w:rPr>
              <w:t>)</w:t>
            </w:r>
          </w:p>
        </w:tc>
      </w:tr>
      <w:tr w:rsidR="00AA4E30" w:rsidRPr="00AA4E30" w:rsidTr="00C938EF">
        <w:trPr>
          <w:cantSplit/>
          <w:tblHeader/>
        </w:trPr>
        <w:tc>
          <w:tcPr>
            <w:tcW w:w="60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1.</w:t>
            </w:r>
          </w:p>
        </w:tc>
        <w:tc>
          <w:tcPr>
            <w:tcW w:w="1433" w:type="dxa"/>
          </w:tcPr>
          <w:p w:rsidR="00AA4E30" w:rsidRPr="00AA4E30" w:rsidRDefault="00AA4E30" w:rsidP="00AA4E30">
            <w:pPr>
              <w:spacing w:after="0" w:line="240" w:lineRule="auto"/>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Piens</w:t>
            </w:r>
          </w:p>
        </w:tc>
        <w:tc>
          <w:tcPr>
            <w:tcW w:w="3232"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2 - 2,5% piena tauku saturs, svaigs, produkta garša tīra, krāsa balta vai viegli iedzeltena, konsistence viendabīga, bez tauku piciņām un olbaltumvielu pārslām, pa 1l </w:t>
            </w:r>
            <w:proofErr w:type="spellStart"/>
            <w:r w:rsidRPr="00AA4E30">
              <w:rPr>
                <w:rFonts w:ascii="Times New Roman" w:eastAsia="Times New Roman" w:hAnsi="Times New Roman" w:cs="Times New Roman"/>
                <w:sz w:val="20"/>
                <w:szCs w:val="20"/>
              </w:rPr>
              <w:t>polipakā</w:t>
            </w:r>
            <w:proofErr w:type="spellEnd"/>
            <w:r w:rsidRPr="00AA4E30">
              <w:rPr>
                <w:rFonts w:ascii="Times New Roman" w:eastAsia="Times New Roman" w:hAnsi="Times New Roman" w:cs="Times New Roman"/>
                <w:sz w:val="20"/>
                <w:szCs w:val="20"/>
              </w:rPr>
              <w:t xml:space="preserve">, vai </w:t>
            </w:r>
            <w:proofErr w:type="spellStart"/>
            <w:r w:rsidRPr="00AA4E30">
              <w:rPr>
                <w:rFonts w:ascii="Times New Roman" w:eastAsia="Times New Roman" w:hAnsi="Times New Roman" w:cs="Times New Roman"/>
                <w:sz w:val="20"/>
                <w:szCs w:val="20"/>
              </w:rPr>
              <w:t>tetropakā</w:t>
            </w:r>
            <w:proofErr w:type="spellEnd"/>
          </w:p>
        </w:tc>
        <w:tc>
          <w:tcPr>
            <w:tcW w:w="87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l</w:t>
            </w:r>
          </w:p>
        </w:tc>
        <w:tc>
          <w:tcPr>
            <w:tcW w:w="855"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2500</w:t>
            </w:r>
          </w:p>
        </w:tc>
        <w:tc>
          <w:tcPr>
            <w:tcW w:w="156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701" w:type="dxa"/>
            <w:gridSpan w:val="2"/>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0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lastRenderedPageBreak/>
              <w:t>2.</w:t>
            </w:r>
          </w:p>
        </w:tc>
        <w:tc>
          <w:tcPr>
            <w:tcW w:w="1433" w:type="dxa"/>
          </w:tcPr>
          <w:p w:rsidR="00AA4E30" w:rsidRPr="00AA4E30" w:rsidRDefault="00AA4E30" w:rsidP="00AA4E30">
            <w:pPr>
              <w:spacing w:after="0" w:line="240" w:lineRule="auto"/>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Kefīrs</w:t>
            </w:r>
          </w:p>
        </w:tc>
        <w:tc>
          <w:tcPr>
            <w:tcW w:w="3232"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2 - 2,5% piena tauku saturs, pienskāba, atspirdzinoša, skābpiena produktam raksturīga garša un smarža, krāsa balta vai viegli iedzeltena, konsistence viendabīga, mēreni bieza ar izjauktu recekli, kura ieraugs sastāv no pienskābes baktērijām un </w:t>
            </w:r>
            <w:proofErr w:type="spellStart"/>
            <w:r w:rsidRPr="00AA4E30">
              <w:rPr>
                <w:rFonts w:ascii="Times New Roman" w:eastAsia="Times New Roman" w:hAnsi="Times New Roman" w:cs="Times New Roman"/>
                <w:sz w:val="20"/>
                <w:szCs w:val="20"/>
              </w:rPr>
              <w:t>raugiem,pa</w:t>
            </w:r>
            <w:proofErr w:type="spellEnd"/>
            <w:r w:rsidRPr="00AA4E30">
              <w:rPr>
                <w:rFonts w:ascii="Times New Roman" w:eastAsia="Times New Roman" w:hAnsi="Times New Roman" w:cs="Times New Roman"/>
                <w:sz w:val="20"/>
                <w:szCs w:val="20"/>
              </w:rPr>
              <w:t xml:space="preserve"> 1l </w:t>
            </w:r>
            <w:proofErr w:type="spellStart"/>
            <w:r w:rsidRPr="00AA4E30">
              <w:rPr>
                <w:rFonts w:ascii="Times New Roman" w:eastAsia="Times New Roman" w:hAnsi="Times New Roman" w:cs="Times New Roman"/>
                <w:sz w:val="20"/>
                <w:szCs w:val="20"/>
              </w:rPr>
              <w:t>polipakā</w:t>
            </w:r>
            <w:proofErr w:type="spellEnd"/>
            <w:r w:rsidRPr="00AA4E30">
              <w:rPr>
                <w:rFonts w:ascii="Times New Roman" w:eastAsia="Times New Roman" w:hAnsi="Times New Roman" w:cs="Times New Roman"/>
                <w:sz w:val="20"/>
                <w:szCs w:val="20"/>
              </w:rPr>
              <w:t xml:space="preserve">, vai </w:t>
            </w:r>
            <w:proofErr w:type="spellStart"/>
            <w:r w:rsidRPr="00AA4E30">
              <w:rPr>
                <w:rFonts w:ascii="Times New Roman" w:eastAsia="Times New Roman" w:hAnsi="Times New Roman" w:cs="Times New Roman"/>
                <w:sz w:val="20"/>
                <w:szCs w:val="20"/>
              </w:rPr>
              <w:t>tetropakā</w:t>
            </w:r>
            <w:proofErr w:type="spellEnd"/>
          </w:p>
        </w:tc>
        <w:tc>
          <w:tcPr>
            <w:tcW w:w="87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l</w:t>
            </w:r>
          </w:p>
        </w:tc>
        <w:tc>
          <w:tcPr>
            <w:tcW w:w="855"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250</w:t>
            </w:r>
          </w:p>
        </w:tc>
        <w:tc>
          <w:tcPr>
            <w:tcW w:w="156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701" w:type="dxa"/>
            <w:gridSpan w:val="2"/>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0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3.</w:t>
            </w:r>
          </w:p>
        </w:tc>
        <w:tc>
          <w:tcPr>
            <w:tcW w:w="1433" w:type="dxa"/>
          </w:tcPr>
          <w:p w:rsidR="00AA4E30" w:rsidRPr="00AA4E30" w:rsidRDefault="00AA4E30" w:rsidP="00AA4E30">
            <w:pPr>
              <w:spacing w:after="0" w:line="240" w:lineRule="auto"/>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Skābais krējums</w:t>
            </w:r>
          </w:p>
        </w:tc>
        <w:tc>
          <w:tcPr>
            <w:tcW w:w="3232"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20% tauku saturs, tīra pienskāba garša, ar svaigam krējumam raksturīgu tīru produkta smaržu. Konsistence viendabīga, mēreni bieza, nedaudz spīdīga, krāsa no baltas līdz kremkrāsai, bez augu taukiem, 400 g paciņās</w:t>
            </w:r>
          </w:p>
        </w:tc>
        <w:tc>
          <w:tcPr>
            <w:tcW w:w="87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pac</w:t>
            </w:r>
            <w:proofErr w:type="spellEnd"/>
            <w:r w:rsidRPr="00AA4E30">
              <w:rPr>
                <w:rFonts w:ascii="Times New Roman" w:eastAsia="Times New Roman" w:hAnsi="Times New Roman" w:cs="Times New Roman"/>
                <w:sz w:val="20"/>
                <w:szCs w:val="20"/>
              </w:rPr>
              <w:t>.</w:t>
            </w:r>
          </w:p>
        </w:tc>
        <w:tc>
          <w:tcPr>
            <w:tcW w:w="855"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150</w:t>
            </w:r>
          </w:p>
        </w:tc>
        <w:tc>
          <w:tcPr>
            <w:tcW w:w="156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701" w:type="dxa"/>
            <w:gridSpan w:val="2"/>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0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4.</w:t>
            </w:r>
          </w:p>
        </w:tc>
        <w:tc>
          <w:tcPr>
            <w:tcW w:w="1433" w:type="dxa"/>
          </w:tcPr>
          <w:p w:rsidR="00AA4E30" w:rsidRPr="00AA4E30" w:rsidRDefault="00AA4E30" w:rsidP="00AA4E30">
            <w:pPr>
              <w:spacing w:after="0" w:line="240" w:lineRule="auto"/>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Saldais krējums</w:t>
            </w:r>
          </w:p>
        </w:tc>
        <w:tc>
          <w:tcPr>
            <w:tcW w:w="3232"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35% tauku saturs, tīra garša ar svaigam krējumam raksturīgu produkta smaržu, konsistence viendabīga, bez augu taukiem,</w:t>
            </w:r>
          </w:p>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500g  paciņās</w:t>
            </w:r>
          </w:p>
        </w:tc>
        <w:tc>
          <w:tcPr>
            <w:tcW w:w="87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pac</w:t>
            </w:r>
            <w:proofErr w:type="spellEnd"/>
            <w:r w:rsidRPr="00AA4E30">
              <w:rPr>
                <w:rFonts w:ascii="Times New Roman" w:eastAsia="Times New Roman" w:hAnsi="Times New Roman" w:cs="Times New Roman"/>
                <w:sz w:val="20"/>
                <w:szCs w:val="20"/>
              </w:rPr>
              <w:t>.</w:t>
            </w:r>
          </w:p>
        </w:tc>
        <w:tc>
          <w:tcPr>
            <w:tcW w:w="855"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360</w:t>
            </w:r>
          </w:p>
        </w:tc>
        <w:tc>
          <w:tcPr>
            <w:tcW w:w="156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701" w:type="dxa"/>
            <w:gridSpan w:val="2"/>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06" w:type="dxa"/>
            <w:tcBorders>
              <w:bottom w:val="nil"/>
            </w:tcBorders>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5.</w:t>
            </w:r>
          </w:p>
        </w:tc>
        <w:tc>
          <w:tcPr>
            <w:tcW w:w="1433" w:type="dxa"/>
            <w:tcBorders>
              <w:bottom w:val="nil"/>
            </w:tcBorders>
          </w:tcPr>
          <w:p w:rsidR="00AA4E30" w:rsidRPr="00AA4E30" w:rsidRDefault="00AA4E30" w:rsidP="00AA4E30">
            <w:pPr>
              <w:spacing w:after="0" w:line="240" w:lineRule="auto"/>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Biezpiens</w:t>
            </w:r>
          </w:p>
        </w:tc>
        <w:tc>
          <w:tcPr>
            <w:tcW w:w="3232" w:type="dxa"/>
            <w:tcBorders>
              <w:bottom w:val="nil"/>
            </w:tcBorders>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Vājpiena, tauku saturs 0,5%, garša un smarža – tīra, pienskāba, konsistence - mīksta, viendabīga ar biezpiena graudiņiem, pieļaujama neliela sūkalu izdalīšanās. Krāsa – no baltas līdz kremkrāsai. Sveramais spainī.</w:t>
            </w:r>
          </w:p>
        </w:tc>
        <w:tc>
          <w:tcPr>
            <w:tcW w:w="879" w:type="dxa"/>
            <w:tcBorders>
              <w:bottom w:val="nil"/>
            </w:tcBorders>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855" w:type="dxa"/>
            <w:tcBorders>
              <w:bottom w:val="nil"/>
            </w:tcBorders>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500</w:t>
            </w:r>
          </w:p>
        </w:tc>
        <w:tc>
          <w:tcPr>
            <w:tcW w:w="1560" w:type="dxa"/>
            <w:tcBorders>
              <w:bottom w:val="nil"/>
            </w:tcBorders>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95" w:type="dxa"/>
            <w:tcBorders>
              <w:bottom w:val="nil"/>
            </w:tcBorders>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25" w:type="dxa"/>
            <w:gridSpan w:val="2"/>
            <w:tcBorders>
              <w:bottom w:val="nil"/>
            </w:tcBorders>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Borders>
              <w:bottom w:val="nil"/>
            </w:tcBorders>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0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7.</w:t>
            </w:r>
          </w:p>
        </w:tc>
        <w:tc>
          <w:tcPr>
            <w:tcW w:w="1433" w:type="dxa"/>
          </w:tcPr>
          <w:p w:rsidR="00AA4E30" w:rsidRPr="00AA4E30" w:rsidRDefault="00AA4E30" w:rsidP="00AA4E30">
            <w:pPr>
              <w:tabs>
                <w:tab w:val="left" w:pos="318"/>
              </w:tabs>
              <w:spacing w:after="0" w:line="240" w:lineRule="auto"/>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Jogurts</w:t>
            </w:r>
          </w:p>
          <w:p w:rsidR="00AA4E30" w:rsidRPr="00AA4E30" w:rsidRDefault="00AA4E30" w:rsidP="00AA4E30">
            <w:pPr>
              <w:spacing w:after="0" w:line="240" w:lineRule="auto"/>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bez saldinātājiem</w:t>
            </w:r>
          </w:p>
        </w:tc>
        <w:tc>
          <w:tcPr>
            <w:tcW w:w="3232"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1.5-2.5% tauku saturs, receklis izjaukts, konsistence viendabīga visā masā. Garša tīra, pienskāba, saldena ar pievienoto piedevu garšu un aromātu, krāsa balta vai viegli iedzeltena ar pievienoto augļu ogu toni, (bez  krāsvielām un konservantiem).</w:t>
            </w:r>
          </w:p>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Saldais ar dažādām augļu piedevām, </w:t>
            </w:r>
            <w:proofErr w:type="spellStart"/>
            <w:r w:rsidRPr="00AA4E30">
              <w:rPr>
                <w:rFonts w:ascii="Times New Roman" w:eastAsia="Times New Roman" w:hAnsi="Times New Roman" w:cs="Times New Roman"/>
                <w:sz w:val="20"/>
                <w:szCs w:val="20"/>
              </w:rPr>
              <w:t>polipakā</w:t>
            </w:r>
            <w:proofErr w:type="spellEnd"/>
            <w:r w:rsidRPr="00AA4E30">
              <w:rPr>
                <w:rFonts w:ascii="Times New Roman" w:eastAsia="Times New Roman" w:hAnsi="Times New Roman" w:cs="Times New Roman"/>
                <w:sz w:val="20"/>
                <w:szCs w:val="20"/>
              </w:rPr>
              <w:t xml:space="preserve"> vai tetrapakā.</w:t>
            </w:r>
          </w:p>
        </w:tc>
        <w:tc>
          <w:tcPr>
            <w:tcW w:w="87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855"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960</w:t>
            </w:r>
          </w:p>
        </w:tc>
        <w:tc>
          <w:tcPr>
            <w:tcW w:w="156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701" w:type="dxa"/>
            <w:gridSpan w:val="2"/>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0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lastRenderedPageBreak/>
              <w:t>8.</w:t>
            </w:r>
          </w:p>
        </w:tc>
        <w:tc>
          <w:tcPr>
            <w:tcW w:w="1433" w:type="dxa"/>
          </w:tcPr>
          <w:p w:rsidR="00AA4E30" w:rsidRPr="00AA4E30" w:rsidRDefault="00AA4E30" w:rsidP="00AA4E30">
            <w:pPr>
              <w:tabs>
                <w:tab w:val="left" w:pos="318"/>
              </w:tabs>
              <w:spacing w:after="0" w:line="240" w:lineRule="auto"/>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Siers</w:t>
            </w:r>
          </w:p>
        </w:tc>
        <w:tc>
          <w:tcPr>
            <w:tcW w:w="3232"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Puscietie</w:t>
            </w:r>
            <w:proofErr w:type="spellEnd"/>
            <w:r w:rsidRPr="00AA4E30">
              <w:rPr>
                <w:rFonts w:ascii="Times New Roman" w:eastAsia="Times New Roman" w:hAnsi="Times New Roman" w:cs="Times New Roman"/>
                <w:sz w:val="20"/>
                <w:szCs w:val="20"/>
              </w:rPr>
              <w:t>, nogatavinātie (nogatavināšanas laiks ne mazāk kā 40 d), ar tauku saturu siera sausnā 45%, ar siera šķirnei raksturīgu acojumu (Holandes, Krievijas sieri), nesatur krāsvielas</w:t>
            </w:r>
          </w:p>
        </w:tc>
        <w:tc>
          <w:tcPr>
            <w:tcW w:w="87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855"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60</w:t>
            </w:r>
          </w:p>
        </w:tc>
        <w:tc>
          <w:tcPr>
            <w:tcW w:w="156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701" w:type="dxa"/>
            <w:gridSpan w:val="2"/>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rHeight w:val="2300"/>
          <w:tblHeader/>
        </w:trPr>
        <w:tc>
          <w:tcPr>
            <w:tcW w:w="60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10.</w:t>
            </w:r>
          </w:p>
        </w:tc>
        <w:tc>
          <w:tcPr>
            <w:tcW w:w="1433" w:type="dxa"/>
          </w:tcPr>
          <w:p w:rsidR="00AA4E30" w:rsidRPr="00AA4E30" w:rsidRDefault="00AA4E30" w:rsidP="00AA4E30">
            <w:pPr>
              <w:tabs>
                <w:tab w:val="left" w:pos="318"/>
              </w:tabs>
              <w:spacing w:after="0" w:line="240" w:lineRule="auto"/>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 xml:space="preserve">Sviests </w:t>
            </w:r>
            <w:proofErr w:type="spellStart"/>
            <w:r w:rsidRPr="00AA4E30">
              <w:rPr>
                <w:rFonts w:ascii="Times New Roman" w:eastAsia="Times New Roman" w:hAnsi="Times New Roman" w:cs="Times New Roman"/>
                <w:b/>
                <w:bCs/>
                <w:sz w:val="20"/>
                <w:szCs w:val="20"/>
              </w:rPr>
              <w:t>saldkrējuma</w:t>
            </w:r>
            <w:proofErr w:type="spellEnd"/>
          </w:p>
        </w:tc>
        <w:tc>
          <w:tcPr>
            <w:tcW w:w="3232"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A/L, piena tauku saturs ne mazāk kā 82%, bez piedevām un garšvielām. Garša un smarža – tīra, raksturīga svaigam sviestam, konsistence viendabīga, plastiska masa griezumā, virsma gluda, nedaudz spīdīga, krāsa no gaiši dzeltena, līdz dzeltenai, vienmērīga visā masā. Sastāvā ir tikai piena izcelsmes tauki, fasēts 200g  paciņas</w:t>
            </w:r>
          </w:p>
        </w:tc>
        <w:tc>
          <w:tcPr>
            <w:tcW w:w="87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pac</w:t>
            </w:r>
            <w:proofErr w:type="spellEnd"/>
            <w:r w:rsidRPr="00AA4E30">
              <w:rPr>
                <w:rFonts w:ascii="Times New Roman" w:eastAsia="Times New Roman" w:hAnsi="Times New Roman" w:cs="Times New Roman"/>
                <w:sz w:val="20"/>
                <w:szCs w:val="20"/>
              </w:rPr>
              <w:t>.</w:t>
            </w:r>
          </w:p>
        </w:tc>
        <w:tc>
          <w:tcPr>
            <w:tcW w:w="855"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600</w:t>
            </w:r>
          </w:p>
        </w:tc>
        <w:tc>
          <w:tcPr>
            <w:tcW w:w="156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701" w:type="dxa"/>
            <w:gridSpan w:val="2"/>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0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33" w:type="dxa"/>
          </w:tcPr>
          <w:p w:rsidR="00AA4E30" w:rsidRPr="00AA4E30" w:rsidRDefault="00AA4E30" w:rsidP="00AA4E30">
            <w:pPr>
              <w:tabs>
                <w:tab w:val="left" w:pos="318"/>
              </w:tabs>
              <w:spacing w:after="0" w:line="240" w:lineRule="auto"/>
              <w:rPr>
                <w:rFonts w:ascii="Times New Roman" w:eastAsia="Times New Roman" w:hAnsi="Times New Roman" w:cs="Times New Roman"/>
                <w:b/>
                <w:bCs/>
                <w:sz w:val="20"/>
                <w:szCs w:val="20"/>
              </w:rPr>
            </w:pPr>
          </w:p>
        </w:tc>
        <w:tc>
          <w:tcPr>
            <w:tcW w:w="3232"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p>
        </w:tc>
        <w:tc>
          <w:tcPr>
            <w:tcW w:w="87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85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56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701" w:type="dxa"/>
            <w:gridSpan w:val="2"/>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shd w:val="clear" w:color="auto" w:fill="D9D9D9"/>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b/>
                <w:bCs/>
                <w:sz w:val="20"/>
                <w:szCs w:val="20"/>
              </w:rPr>
              <w:t>Par visu apjomu kopā</w:t>
            </w:r>
          </w:p>
        </w:tc>
        <w:tc>
          <w:tcPr>
            <w:tcW w:w="1417" w:type="dxa"/>
            <w:shd w:val="clear" w:color="auto" w:fill="D9D9D9"/>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b/>
                <w:bCs/>
                <w:sz w:val="20"/>
                <w:szCs w:val="20"/>
              </w:rPr>
              <w:t>EUR</w:t>
            </w: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bl>
    <w:p w:rsidR="00AA4E30" w:rsidRPr="00AA4E30" w:rsidRDefault="00AA4E30" w:rsidP="00AA4E30">
      <w:pPr>
        <w:tabs>
          <w:tab w:val="left" w:pos="318"/>
        </w:tabs>
        <w:jc w:val="center"/>
        <w:rPr>
          <w:rFonts w:ascii="Times New Roman" w:eastAsia="Times New Roman" w:hAnsi="Times New Roman" w:cs="Times New Roman"/>
          <w:sz w:val="24"/>
          <w:szCs w:val="24"/>
        </w:rPr>
      </w:pPr>
    </w:p>
    <w:p w:rsidR="00AA4E30" w:rsidRPr="00AA4E30" w:rsidRDefault="00AA4E30" w:rsidP="00AA4E30">
      <w:pPr>
        <w:spacing w:after="0" w:line="240" w:lineRule="auto"/>
        <w:ind w:left="720"/>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Apliecinām, ka: </w:t>
      </w:r>
    </w:p>
    <w:p w:rsidR="00AA4E30" w:rsidRPr="00AA4E30" w:rsidRDefault="00AA4E30" w:rsidP="00AA4E30">
      <w:pPr>
        <w:numPr>
          <w:ilvl w:val="3"/>
          <w:numId w:val="12"/>
        </w:numPr>
        <w:suppressAutoHyphens/>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produkti atbilst tehniskās specifikācijas prasībām, nesatur ģenētiski modificētus organismus, nesastāv no tiem un nav no tiem ražoti;</w:t>
      </w:r>
    </w:p>
    <w:p w:rsidR="00AA4E30" w:rsidRPr="00AA4E30" w:rsidRDefault="00AA4E30" w:rsidP="00AA4E30">
      <w:pPr>
        <w:numPr>
          <w:ilvl w:val="3"/>
          <w:numId w:val="12"/>
        </w:numPr>
        <w:suppressAutoHyphens/>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piedāvātajā cenā iekļautas visas ar preču piegādi saistītās izmaksas, tai skaitā algas, transporta un citas iespējamās ar preču piegādi saistītās izmaksas, ietverot visus piemērojamos nodokļus, izņemot pievienotās vērtības nodokli. </w:t>
      </w:r>
    </w:p>
    <w:p w:rsidR="00AA4E30" w:rsidRPr="00AA4E30" w:rsidRDefault="00AA4E30" w:rsidP="00AA4E30">
      <w:pPr>
        <w:numPr>
          <w:ilvl w:val="3"/>
          <w:numId w:val="12"/>
        </w:numPr>
        <w:suppressAutoHyphens/>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nodrošināsim, ka uz to produktu iepakojuma, kuri atbilst bioloģiskās lauksaimniecības vai nacionālās pārtikas kvalitātes shēmas prasībām, piegādes brīdī būs atbilstoša norāde.</w:t>
      </w:r>
    </w:p>
    <w:p w:rsidR="00AA4E30" w:rsidRPr="00AA4E30" w:rsidRDefault="00AA4E30" w:rsidP="00AA4E30">
      <w:pPr>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4. </w:t>
      </w:r>
      <w:r w:rsidRPr="00AA4E30">
        <w:rPr>
          <w:rFonts w:ascii="Times New Roman" w:eastAsia="Times New Roman" w:hAnsi="Times New Roman" w:cs="Times New Roman"/>
          <w:color w:val="000000"/>
          <w:sz w:val="24"/>
          <w:szCs w:val="24"/>
        </w:rPr>
        <w:t xml:space="preserve">iepirkuma līguma izpildes laikā, piegādājot pārtikas produktus, Piegādātājs </w:t>
      </w:r>
      <w:r w:rsidRPr="00AA4E30">
        <w:rPr>
          <w:rFonts w:ascii="Times New Roman" w:eastAsia="Times New Roman" w:hAnsi="Times New Roman" w:cs="Times New Roman"/>
          <w:b/>
          <w:bCs/>
          <w:color w:val="000000"/>
          <w:sz w:val="24"/>
          <w:szCs w:val="24"/>
        </w:rPr>
        <w:t xml:space="preserve">pieņems/nepieņems </w:t>
      </w:r>
      <w:r w:rsidRPr="00AA4E30">
        <w:rPr>
          <w:rFonts w:ascii="Times New Roman" w:eastAsia="Times New Roman" w:hAnsi="Times New Roman" w:cs="Times New Roman"/>
          <w:color w:val="000000"/>
          <w:sz w:val="24"/>
          <w:szCs w:val="24"/>
        </w:rPr>
        <w:t>(</w:t>
      </w:r>
      <w:r w:rsidRPr="00AA4E30">
        <w:rPr>
          <w:rFonts w:ascii="Times New Roman" w:eastAsia="Times New Roman" w:hAnsi="Times New Roman" w:cs="Times New Roman"/>
          <w:i/>
          <w:iCs/>
          <w:color w:val="000000"/>
          <w:sz w:val="24"/>
          <w:szCs w:val="24"/>
        </w:rPr>
        <w:t>atbilstošo pasvītrot</w:t>
      </w:r>
      <w:r w:rsidRPr="00AA4E30">
        <w:rPr>
          <w:rFonts w:ascii="Times New Roman" w:eastAsia="Times New Roman" w:hAnsi="Times New Roman" w:cs="Times New Roman"/>
          <w:color w:val="000000"/>
          <w:sz w:val="24"/>
          <w:szCs w:val="24"/>
        </w:rPr>
        <w:t>) no Pircēja iepriekš piegādāto produktu iepakojumu (kastes, maisi, burkas, spainīši, ar produktiem piegādātie primārie - terciārie iepakojumi) atpakaļ pēc iepakojumā esošo produktu izlietošanas, nepieprasot no Pircēja papildu samaksu par izlietotā iepakojuma pieņemšanu.</w:t>
      </w:r>
    </w:p>
    <w:p w:rsidR="00AA4E30" w:rsidRPr="00AA4E30" w:rsidRDefault="00AA4E30" w:rsidP="00AA4E30">
      <w:pPr>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5. pretendenta norādītais preču ražošanas/ komplektēšanas/ loģistikas centrs </w:t>
      </w:r>
      <w:r w:rsidRPr="00AA4E30">
        <w:rPr>
          <w:rFonts w:ascii="Times New Roman" w:eastAsia="Times New Roman" w:hAnsi="Times New Roman" w:cs="Times New Roman"/>
          <w:b/>
          <w:bCs/>
          <w:sz w:val="24"/>
          <w:szCs w:val="24"/>
        </w:rPr>
        <w:t>atrodas _______ km</w:t>
      </w:r>
      <w:r w:rsidRPr="00AA4E30">
        <w:rPr>
          <w:rFonts w:ascii="Times New Roman" w:eastAsia="Times New Roman" w:hAnsi="Times New Roman" w:cs="Times New Roman"/>
          <w:i/>
          <w:iCs/>
          <w:sz w:val="24"/>
          <w:szCs w:val="24"/>
        </w:rPr>
        <w:t xml:space="preserve"> (norādīt attālumu)</w:t>
      </w:r>
      <w:r w:rsidRPr="00AA4E30">
        <w:rPr>
          <w:rFonts w:ascii="Times New Roman" w:eastAsia="Times New Roman" w:hAnsi="Times New Roman" w:cs="Times New Roman"/>
          <w:b/>
          <w:bCs/>
          <w:i/>
          <w:iCs/>
          <w:sz w:val="24"/>
          <w:szCs w:val="24"/>
        </w:rPr>
        <w:t xml:space="preserve"> </w:t>
      </w:r>
      <w:r w:rsidRPr="00AA4E30">
        <w:rPr>
          <w:rFonts w:ascii="Times New Roman" w:eastAsia="Times New Roman" w:hAnsi="Times New Roman" w:cs="Times New Roman"/>
          <w:b/>
          <w:bCs/>
          <w:sz w:val="24"/>
          <w:szCs w:val="24"/>
        </w:rPr>
        <w:t>no Ilūkstes novada Bebrenes vispārizglītojošās un profesionālās vidusskolas atrašanās vietas</w:t>
      </w:r>
      <w:r w:rsidRPr="00AA4E30">
        <w:rPr>
          <w:rFonts w:ascii="Times New Roman" w:eastAsia="Times New Roman" w:hAnsi="Times New Roman" w:cs="Times New Roman"/>
          <w:sz w:val="24"/>
          <w:szCs w:val="24"/>
        </w:rPr>
        <w:t xml:space="preserve"> (,Bebrenes muiža”, </w:t>
      </w:r>
      <w:proofErr w:type="spellStart"/>
      <w:r w:rsidRPr="00AA4E30">
        <w:rPr>
          <w:rFonts w:ascii="Times New Roman" w:eastAsia="Times New Roman" w:hAnsi="Times New Roman" w:cs="Times New Roman"/>
          <w:sz w:val="24"/>
          <w:szCs w:val="24"/>
        </w:rPr>
        <w:t>Bebrene,Bebrenes</w:t>
      </w:r>
      <w:proofErr w:type="spellEnd"/>
      <w:r w:rsidRPr="00AA4E30">
        <w:rPr>
          <w:rFonts w:ascii="Times New Roman" w:eastAsia="Times New Roman" w:hAnsi="Times New Roman" w:cs="Times New Roman"/>
          <w:sz w:val="24"/>
          <w:szCs w:val="24"/>
        </w:rPr>
        <w:t xml:space="preserve"> pagasts, Ilūkstes novads).</w:t>
      </w:r>
    </w:p>
    <w:p w:rsidR="00AA4E30" w:rsidRPr="00AA4E30" w:rsidRDefault="00AA4E30" w:rsidP="00AA4E30">
      <w:pPr>
        <w:tabs>
          <w:tab w:val="left" w:pos="318"/>
        </w:tabs>
        <w:jc w:val="center"/>
        <w:rPr>
          <w:rFonts w:ascii="Times New Roman" w:eastAsia="Times New Roman" w:hAnsi="Times New Roman" w:cs="Times New Roman"/>
          <w:sz w:val="24"/>
          <w:szCs w:val="24"/>
        </w:rPr>
      </w:pPr>
    </w:p>
    <w:p w:rsidR="00AA4E30" w:rsidRPr="00AA4E30" w:rsidRDefault="00AA4E30" w:rsidP="00AA4E30">
      <w:pPr>
        <w:ind w:left="720"/>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________________________________________________________________</w:t>
      </w:r>
    </w:p>
    <w:p w:rsidR="00AA4E30" w:rsidRPr="00AA4E30" w:rsidRDefault="00AA4E30" w:rsidP="00AA4E30">
      <w:pPr>
        <w:spacing w:before="120" w:after="120"/>
        <w:ind w:left="720"/>
        <w:jc w:val="both"/>
        <w:rPr>
          <w:rFonts w:ascii="Times New Roman" w:eastAsia="Times New Roman" w:hAnsi="Times New Roman" w:cs="Times New Roman"/>
          <w:sz w:val="24"/>
          <w:szCs w:val="24"/>
        </w:rPr>
      </w:pPr>
      <w:proofErr w:type="spellStart"/>
      <w:r w:rsidRPr="00AA4E30">
        <w:rPr>
          <w:rFonts w:ascii="Times New Roman" w:eastAsia="Times New Roman" w:hAnsi="Times New Roman" w:cs="Times New Roman"/>
          <w:i/>
          <w:iCs/>
          <w:sz w:val="24"/>
          <w:szCs w:val="24"/>
        </w:rPr>
        <w:t>Paraksttiesīgās</w:t>
      </w:r>
      <w:proofErr w:type="spellEnd"/>
      <w:r w:rsidRPr="00AA4E30">
        <w:rPr>
          <w:rFonts w:ascii="Times New Roman" w:eastAsia="Times New Roman" w:hAnsi="Times New Roman" w:cs="Times New Roman"/>
          <w:i/>
          <w:iCs/>
          <w:sz w:val="24"/>
          <w:szCs w:val="24"/>
        </w:rPr>
        <w:t xml:space="preserve"> vai pilnvarotās personas paraksts, paraksta atšifrējums</w:t>
      </w:r>
    </w:p>
    <w:p w:rsidR="00AA4E30" w:rsidRPr="00AA4E30" w:rsidRDefault="00AA4E30" w:rsidP="00AA4E30">
      <w:pPr>
        <w:tabs>
          <w:tab w:val="left" w:pos="318"/>
        </w:tabs>
        <w:jc w:val="center"/>
        <w:rPr>
          <w:rFonts w:ascii="Times New Roman" w:eastAsia="Times New Roman" w:hAnsi="Times New Roman" w:cs="Times New Roman"/>
          <w:sz w:val="24"/>
          <w:szCs w:val="24"/>
        </w:rPr>
      </w:pPr>
    </w:p>
    <w:p w:rsidR="00AA4E30" w:rsidRPr="00AA4E30" w:rsidRDefault="00AA4E30" w:rsidP="00AA4E30">
      <w:pPr>
        <w:jc w:val="right"/>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br w:type="page"/>
      </w:r>
      <w:r w:rsidRPr="00AA4E30">
        <w:rPr>
          <w:rFonts w:ascii="Times New Roman" w:eastAsia="Times New Roman" w:hAnsi="Times New Roman" w:cs="Times New Roman"/>
          <w:sz w:val="24"/>
          <w:szCs w:val="24"/>
        </w:rPr>
        <w:lastRenderedPageBreak/>
        <w:t>1.3.pielikums</w:t>
      </w:r>
    </w:p>
    <w:p w:rsidR="00AA4E30" w:rsidRPr="00AA4E30" w:rsidRDefault="00AA4E30" w:rsidP="00AA4E30">
      <w:pPr>
        <w:tabs>
          <w:tab w:val="left" w:pos="318"/>
        </w:tabs>
        <w:spacing w:after="0" w:line="240" w:lineRule="auto"/>
        <w:jc w:val="center"/>
        <w:rPr>
          <w:rFonts w:ascii="Times New Roman" w:eastAsia="Times New Roman" w:hAnsi="Times New Roman" w:cs="Times New Roman"/>
          <w:b/>
          <w:bCs/>
          <w:sz w:val="24"/>
          <w:szCs w:val="24"/>
        </w:rPr>
      </w:pPr>
      <w:r w:rsidRPr="00AA4E30">
        <w:rPr>
          <w:rFonts w:ascii="Times New Roman" w:eastAsia="Times New Roman" w:hAnsi="Times New Roman" w:cs="Times New Roman"/>
          <w:b/>
          <w:bCs/>
          <w:sz w:val="24"/>
          <w:szCs w:val="24"/>
        </w:rPr>
        <w:t>3.daļa „Gaļa, gaļas produkti”</w:t>
      </w:r>
    </w:p>
    <w:p w:rsidR="00AA4E30" w:rsidRPr="00AA4E30" w:rsidRDefault="00AA4E30" w:rsidP="00AA4E30">
      <w:pPr>
        <w:tabs>
          <w:tab w:val="left" w:pos="318"/>
        </w:tabs>
        <w:spacing w:after="0" w:line="240" w:lineRule="auto"/>
        <w:jc w:val="center"/>
        <w:rPr>
          <w:rFonts w:ascii="Times New Roman" w:eastAsia="Times New Roman" w:hAnsi="Times New Roman" w:cs="Times New Roman"/>
          <w:b/>
          <w:bCs/>
          <w:sz w:val="24"/>
          <w:szCs w:val="24"/>
        </w:rPr>
      </w:pPr>
      <w:r w:rsidRPr="00AA4E30">
        <w:rPr>
          <w:rFonts w:ascii="Times New Roman" w:eastAsia="Times New Roman" w:hAnsi="Times New Roman" w:cs="Times New Roman"/>
          <w:b/>
          <w:bCs/>
          <w:sz w:val="24"/>
          <w:szCs w:val="24"/>
        </w:rPr>
        <w:t>Tehniskais- finanšu piedāvājums</w:t>
      </w:r>
    </w:p>
    <w:p w:rsidR="00AA4E30" w:rsidRPr="00AA4E30" w:rsidRDefault="00AA4E30" w:rsidP="00AA4E30">
      <w:pPr>
        <w:tabs>
          <w:tab w:val="left" w:pos="318"/>
        </w:tabs>
        <w:spacing w:after="0" w:line="240" w:lineRule="auto"/>
        <w:jc w:val="center"/>
        <w:rPr>
          <w:rFonts w:ascii="Times New Roman" w:eastAsia="Times New Roman" w:hAnsi="Times New Roman" w:cs="Times New Roman"/>
          <w:b/>
          <w:bCs/>
          <w:sz w:val="24"/>
          <w:szCs w:val="24"/>
        </w:rPr>
      </w:pPr>
    </w:p>
    <w:p w:rsidR="00AA4E30" w:rsidRPr="00AA4E30" w:rsidRDefault="00AA4E30" w:rsidP="00AA4E30">
      <w:pPr>
        <w:spacing w:after="0" w:line="240" w:lineRule="auto"/>
        <w:ind w:firstLine="360"/>
        <w:jc w:val="both"/>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Saskaņā ar Ministru kabineta 2012.gada 13.marta noteikumiem Nr.172 „Noteikumi par uztura normām izglītības iestāžu izglītotajiem, sociālās aprūpes un sociālās</w:t>
      </w:r>
    </w:p>
    <w:p w:rsidR="00AA4E30" w:rsidRPr="00AA4E30" w:rsidRDefault="00AA4E30" w:rsidP="00AA4E30">
      <w:pPr>
        <w:spacing w:after="0" w:line="240" w:lineRule="auto"/>
        <w:ind w:firstLine="360"/>
        <w:jc w:val="both"/>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reabilitācijas institūciju klientiem un ārstniecības iestāžu pacientiem”</w:t>
      </w:r>
      <w:r w:rsidRPr="00AA4E30">
        <w:rPr>
          <w:rFonts w:ascii="Times New Roman" w:eastAsia="Times New Roman" w:hAnsi="Times New Roman" w:cs="Times New Roman"/>
          <w:color w:val="000000"/>
          <w:sz w:val="20"/>
          <w:szCs w:val="20"/>
        </w:rPr>
        <w:t xml:space="preserve"> (redakcijā, kas stāsies spēkā 01.01.2016.)</w:t>
      </w:r>
      <w:r w:rsidRPr="00AA4E30">
        <w:rPr>
          <w:rFonts w:ascii="Times New Roman" w:eastAsia="Times New Roman" w:hAnsi="Times New Roman" w:cs="Times New Roman"/>
          <w:sz w:val="20"/>
          <w:szCs w:val="20"/>
        </w:rPr>
        <w:t xml:space="preserve"> 1. un 2. pielikuma prasību ievērošanas nodrošināšanai pretendents:</w:t>
      </w:r>
    </w:p>
    <w:p w:rsidR="00AA4E30" w:rsidRPr="00AA4E30" w:rsidRDefault="00AA4E30" w:rsidP="00AA4E30">
      <w:pPr>
        <w:spacing w:after="0" w:line="240" w:lineRule="auto"/>
        <w:ind w:firstLine="300"/>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Gaļas produktus (piemēram, desas, cīsiņus, sardeles, gaļas konservus, žāvētus, kūpinātus un sālītus gaļas produktus) drīkst piedāvāt, ja tie atbilst šādām prasībām:</w:t>
      </w:r>
    </w:p>
    <w:p w:rsidR="00AA4E30" w:rsidRPr="00AA4E30" w:rsidRDefault="00AA4E30" w:rsidP="00AA4E30">
      <w:pPr>
        <w:spacing w:after="0" w:line="240" w:lineRule="auto"/>
        <w:ind w:firstLine="300"/>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1. satur vismaz 70 % gaļas;</w:t>
      </w:r>
    </w:p>
    <w:p w:rsidR="00AA4E30" w:rsidRPr="00AA4E30" w:rsidRDefault="00AA4E30" w:rsidP="00AA4E30">
      <w:pPr>
        <w:spacing w:after="0" w:line="240" w:lineRule="auto"/>
        <w:ind w:firstLine="300"/>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2. nesatur pārtikas piedevas – garšas pastiprinātājus, krāsvielas un nitrītus;</w:t>
      </w:r>
    </w:p>
    <w:p w:rsidR="00AA4E30" w:rsidRPr="00AA4E30" w:rsidRDefault="00AA4E30" w:rsidP="00AA4E30">
      <w:pPr>
        <w:spacing w:after="0" w:line="240" w:lineRule="auto"/>
        <w:ind w:firstLine="300"/>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3. nesatur mehāniski atdalītu gaļu un izejvielas, kas ražotas no ģenētiski modificētiem organismiem;</w:t>
      </w:r>
    </w:p>
    <w:p w:rsidR="00AA4E30" w:rsidRPr="00AA4E30" w:rsidRDefault="00AA4E30" w:rsidP="00AA4E30">
      <w:pPr>
        <w:spacing w:after="0" w:line="240" w:lineRule="auto"/>
        <w:ind w:firstLine="300"/>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4. nesatur sojas pupas un to produktus;</w:t>
      </w:r>
    </w:p>
    <w:p w:rsidR="00AA4E30" w:rsidRPr="00AA4E30" w:rsidRDefault="00AA4E30" w:rsidP="00AA4E30">
      <w:pPr>
        <w:spacing w:after="0" w:line="240" w:lineRule="auto"/>
        <w:ind w:firstLine="300"/>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5. satur sāli mazāk par 1,25 g uz 100 g gaļas produkta.</w:t>
      </w:r>
    </w:p>
    <w:tbl>
      <w:tblPr>
        <w:tblW w:w="159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435"/>
        <w:gridCol w:w="3420"/>
        <w:gridCol w:w="845"/>
        <w:gridCol w:w="1221"/>
        <w:gridCol w:w="1505"/>
        <w:gridCol w:w="1624"/>
        <w:gridCol w:w="1280"/>
        <w:gridCol w:w="1417"/>
        <w:gridCol w:w="1276"/>
        <w:gridCol w:w="1276"/>
      </w:tblGrid>
      <w:tr w:rsidR="00AA4E30" w:rsidRPr="00AA4E30" w:rsidTr="00C938EF">
        <w:trPr>
          <w:cantSplit/>
          <w:tblHeader/>
        </w:trPr>
        <w:tc>
          <w:tcPr>
            <w:tcW w:w="633"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Nr.</w:t>
            </w:r>
          </w:p>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p.k.</w:t>
            </w:r>
          </w:p>
        </w:tc>
        <w:tc>
          <w:tcPr>
            <w:tcW w:w="1435"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Preces nosaukums</w:t>
            </w:r>
          </w:p>
        </w:tc>
        <w:tc>
          <w:tcPr>
            <w:tcW w:w="3420"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Tehniskā specifikācija</w:t>
            </w:r>
          </w:p>
        </w:tc>
        <w:tc>
          <w:tcPr>
            <w:tcW w:w="845" w:type="dxa"/>
          </w:tcPr>
          <w:p w:rsidR="00AA4E30" w:rsidRPr="00AA4E30" w:rsidRDefault="00AA4E30" w:rsidP="00AA4E30">
            <w:pPr>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Mēr-vienība</w:t>
            </w:r>
            <w:proofErr w:type="spellEnd"/>
          </w:p>
          <w:p w:rsidR="00AA4E30" w:rsidRPr="00AA4E30" w:rsidRDefault="00AA4E30" w:rsidP="00AA4E30">
            <w:pPr>
              <w:jc w:val="center"/>
              <w:rPr>
                <w:rFonts w:ascii="Times New Roman" w:eastAsia="Times New Roman" w:hAnsi="Times New Roman" w:cs="Times New Roman"/>
                <w:sz w:val="20"/>
                <w:szCs w:val="20"/>
              </w:rPr>
            </w:pPr>
          </w:p>
        </w:tc>
        <w:tc>
          <w:tcPr>
            <w:tcW w:w="1221"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Plānotais apjoms</w:t>
            </w:r>
          </w:p>
        </w:tc>
        <w:tc>
          <w:tcPr>
            <w:tcW w:w="1505"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Piedāvātās preces iepakojums un fasējuma apjoms </w:t>
            </w:r>
          </w:p>
        </w:tc>
        <w:tc>
          <w:tcPr>
            <w:tcW w:w="1624"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BLS vai  NPKS vai </w:t>
            </w:r>
            <w:r w:rsidRPr="00AA4E30">
              <w:rPr>
                <w:rFonts w:ascii="Times New Roman" w:eastAsia="Times New Roman" w:hAnsi="Times New Roman" w:cs="Times New Roman"/>
                <w:color w:val="000000"/>
                <w:sz w:val="20"/>
                <w:szCs w:val="20"/>
              </w:rPr>
              <w:t>LPIA prasībām atbilstošo produktu daudzums, kg</w:t>
            </w:r>
          </w:p>
        </w:tc>
        <w:tc>
          <w:tcPr>
            <w:tcW w:w="1280"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Preces ražotājs (audzētājs), izcelsmes valsts</w:t>
            </w:r>
          </w:p>
        </w:tc>
        <w:tc>
          <w:tcPr>
            <w:tcW w:w="1417"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Preces viena iepakojuma cena bez PVN </w:t>
            </w:r>
            <w:r w:rsidRPr="00AA4E30">
              <w:rPr>
                <w:rFonts w:ascii="Times New Roman" w:eastAsia="Times New Roman" w:hAnsi="Times New Roman" w:cs="Times New Roman"/>
                <w:i/>
                <w:iCs/>
                <w:sz w:val="20"/>
                <w:szCs w:val="20"/>
              </w:rPr>
              <w:t>(</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i/>
                <w:iCs/>
                <w:sz w:val="20"/>
                <w:szCs w:val="20"/>
              </w:rPr>
              <w:t>)</w:t>
            </w:r>
          </w:p>
        </w:tc>
        <w:tc>
          <w:tcPr>
            <w:tcW w:w="1276"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Cena par vienu vienību bez PVN</w:t>
            </w:r>
          </w:p>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sz w:val="20"/>
                <w:szCs w:val="20"/>
              </w:rPr>
              <w:t>)</w:t>
            </w:r>
          </w:p>
        </w:tc>
        <w:tc>
          <w:tcPr>
            <w:tcW w:w="1276"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Cena par visu apjomu bez PVN (</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sz w:val="20"/>
                <w:szCs w:val="20"/>
              </w:rPr>
              <w:t>)</w:t>
            </w:r>
          </w:p>
        </w:tc>
      </w:tr>
      <w:tr w:rsidR="00AA4E30" w:rsidRPr="00AA4E30" w:rsidTr="00C938EF">
        <w:trPr>
          <w:cantSplit/>
          <w:tblHeader/>
        </w:trPr>
        <w:tc>
          <w:tcPr>
            <w:tcW w:w="633"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1.</w:t>
            </w:r>
          </w:p>
        </w:tc>
        <w:tc>
          <w:tcPr>
            <w:tcW w:w="1435" w:type="dxa"/>
          </w:tcPr>
          <w:p w:rsidR="00AA4E30" w:rsidRPr="00AA4E30" w:rsidRDefault="00AA4E30" w:rsidP="00AA4E30">
            <w:pPr>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Cūkgaļas lāpstiņa bez kaula</w:t>
            </w:r>
          </w:p>
        </w:tc>
        <w:tc>
          <w:tcPr>
            <w:tcW w:w="3420" w:type="dxa"/>
          </w:tcPr>
          <w:p w:rsidR="00AA4E30" w:rsidRPr="00AA4E30" w:rsidRDefault="00AA4E30" w:rsidP="00AA4E30">
            <w:pP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Svaiga, atdzesēta transporta iepakojumā līdz 5kg</w:t>
            </w:r>
          </w:p>
        </w:tc>
        <w:tc>
          <w:tcPr>
            <w:tcW w:w="845"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1221"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1450</w:t>
            </w:r>
          </w:p>
        </w:tc>
        <w:tc>
          <w:tcPr>
            <w:tcW w:w="1505" w:type="dxa"/>
          </w:tcPr>
          <w:p w:rsidR="00AA4E30" w:rsidRPr="00AA4E30" w:rsidRDefault="00AA4E30" w:rsidP="00AA4E30">
            <w:pPr>
              <w:jc w:val="center"/>
              <w:rPr>
                <w:rFonts w:ascii="Times New Roman" w:eastAsia="Times New Roman" w:hAnsi="Times New Roman" w:cs="Times New Roman"/>
                <w:sz w:val="20"/>
                <w:szCs w:val="20"/>
              </w:rPr>
            </w:pPr>
          </w:p>
        </w:tc>
        <w:tc>
          <w:tcPr>
            <w:tcW w:w="1624" w:type="dxa"/>
          </w:tcPr>
          <w:p w:rsidR="00AA4E30" w:rsidRPr="00AA4E30" w:rsidRDefault="00AA4E30" w:rsidP="00AA4E30">
            <w:pPr>
              <w:jc w:val="center"/>
              <w:rPr>
                <w:rFonts w:ascii="Times New Roman" w:eastAsia="Times New Roman" w:hAnsi="Times New Roman" w:cs="Times New Roman"/>
                <w:sz w:val="20"/>
                <w:szCs w:val="20"/>
              </w:rPr>
            </w:pPr>
          </w:p>
        </w:tc>
        <w:tc>
          <w:tcPr>
            <w:tcW w:w="1280" w:type="dxa"/>
          </w:tcPr>
          <w:p w:rsidR="00AA4E30" w:rsidRPr="00AA4E30" w:rsidRDefault="00AA4E30" w:rsidP="00AA4E30">
            <w:pPr>
              <w:jc w:val="center"/>
              <w:rPr>
                <w:rFonts w:ascii="Times New Roman" w:eastAsia="Times New Roman" w:hAnsi="Times New Roman" w:cs="Times New Roman"/>
                <w:sz w:val="20"/>
                <w:szCs w:val="20"/>
              </w:rPr>
            </w:pPr>
          </w:p>
        </w:tc>
        <w:tc>
          <w:tcPr>
            <w:tcW w:w="1417" w:type="dxa"/>
          </w:tcPr>
          <w:p w:rsidR="00AA4E30" w:rsidRPr="00AA4E30" w:rsidRDefault="00AA4E30" w:rsidP="00AA4E30">
            <w:pPr>
              <w:jc w:val="center"/>
              <w:rPr>
                <w:rFonts w:ascii="Times New Roman" w:eastAsia="Times New Roman" w:hAnsi="Times New Roman" w:cs="Times New Roman"/>
                <w:sz w:val="20"/>
                <w:szCs w:val="20"/>
              </w:rPr>
            </w:pPr>
          </w:p>
        </w:tc>
        <w:tc>
          <w:tcPr>
            <w:tcW w:w="1276" w:type="dxa"/>
          </w:tcPr>
          <w:p w:rsidR="00AA4E30" w:rsidRPr="00AA4E30" w:rsidRDefault="00AA4E30" w:rsidP="00AA4E30">
            <w:pPr>
              <w:jc w:val="center"/>
              <w:rPr>
                <w:rFonts w:ascii="Times New Roman" w:eastAsia="Times New Roman" w:hAnsi="Times New Roman" w:cs="Times New Roman"/>
                <w:sz w:val="20"/>
                <w:szCs w:val="20"/>
              </w:rPr>
            </w:pPr>
          </w:p>
        </w:tc>
        <w:tc>
          <w:tcPr>
            <w:tcW w:w="1276" w:type="dxa"/>
          </w:tcPr>
          <w:p w:rsidR="00AA4E30" w:rsidRPr="00AA4E30" w:rsidRDefault="00AA4E30" w:rsidP="00AA4E30">
            <w:pPr>
              <w:jc w:val="center"/>
              <w:rPr>
                <w:rFonts w:ascii="Times New Roman" w:eastAsia="Times New Roman" w:hAnsi="Times New Roman" w:cs="Times New Roman"/>
                <w:sz w:val="20"/>
                <w:szCs w:val="20"/>
              </w:rPr>
            </w:pPr>
          </w:p>
        </w:tc>
      </w:tr>
      <w:tr w:rsidR="00AA4E30" w:rsidRPr="00AA4E30" w:rsidTr="00C938EF">
        <w:trPr>
          <w:cantSplit/>
          <w:tblHeader/>
        </w:trPr>
        <w:tc>
          <w:tcPr>
            <w:tcW w:w="633"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2.</w:t>
            </w:r>
          </w:p>
        </w:tc>
        <w:tc>
          <w:tcPr>
            <w:tcW w:w="1435" w:type="dxa"/>
          </w:tcPr>
          <w:p w:rsidR="00AA4E30" w:rsidRPr="00AA4E30" w:rsidRDefault="00AA4E30" w:rsidP="00AA4E30">
            <w:pPr>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Cīsiņi, sardeles</w:t>
            </w:r>
          </w:p>
        </w:tc>
        <w:tc>
          <w:tcPr>
            <w:tcW w:w="3420" w:type="dxa"/>
          </w:tcPr>
          <w:p w:rsidR="00AA4E30" w:rsidRPr="00AA4E30" w:rsidRDefault="00AA4E30" w:rsidP="00AA4E30">
            <w:pP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A/l, sastāvā virs 70% cūkgaļa, mitruma saturs gatavajā produktā 55-70%, dabīgā </w:t>
            </w:r>
            <w:proofErr w:type="spellStart"/>
            <w:r w:rsidRPr="00AA4E30">
              <w:rPr>
                <w:rFonts w:ascii="Times New Roman" w:eastAsia="Times New Roman" w:hAnsi="Times New Roman" w:cs="Times New Roman"/>
                <w:sz w:val="20"/>
                <w:szCs w:val="20"/>
              </w:rPr>
              <w:t>apvalkā,bez</w:t>
            </w:r>
            <w:proofErr w:type="spellEnd"/>
            <w:r w:rsidRPr="00AA4E30">
              <w:rPr>
                <w:rFonts w:ascii="Times New Roman" w:eastAsia="Times New Roman" w:hAnsi="Times New Roman" w:cs="Times New Roman"/>
                <w:sz w:val="20"/>
                <w:szCs w:val="20"/>
              </w:rPr>
              <w:t xml:space="preserve"> krāsvielām, garšas pastiprinātājiem bez E, sāls ne vairāk kā 1,25gr uz 100 gr gaļas</w:t>
            </w:r>
          </w:p>
        </w:tc>
        <w:tc>
          <w:tcPr>
            <w:tcW w:w="845"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1221"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450</w:t>
            </w:r>
          </w:p>
        </w:tc>
        <w:tc>
          <w:tcPr>
            <w:tcW w:w="1505" w:type="dxa"/>
          </w:tcPr>
          <w:p w:rsidR="00AA4E30" w:rsidRPr="00AA4E30" w:rsidRDefault="00AA4E30" w:rsidP="00AA4E30">
            <w:pPr>
              <w:jc w:val="center"/>
              <w:rPr>
                <w:rFonts w:ascii="Times New Roman" w:eastAsia="Times New Roman" w:hAnsi="Times New Roman" w:cs="Times New Roman"/>
                <w:sz w:val="20"/>
                <w:szCs w:val="20"/>
              </w:rPr>
            </w:pPr>
          </w:p>
        </w:tc>
        <w:tc>
          <w:tcPr>
            <w:tcW w:w="1624" w:type="dxa"/>
          </w:tcPr>
          <w:p w:rsidR="00AA4E30" w:rsidRPr="00AA4E30" w:rsidRDefault="00AA4E30" w:rsidP="00AA4E30">
            <w:pPr>
              <w:jc w:val="center"/>
              <w:rPr>
                <w:rFonts w:ascii="Times New Roman" w:eastAsia="Times New Roman" w:hAnsi="Times New Roman" w:cs="Times New Roman"/>
                <w:sz w:val="20"/>
                <w:szCs w:val="20"/>
              </w:rPr>
            </w:pPr>
          </w:p>
        </w:tc>
        <w:tc>
          <w:tcPr>
            <w:tcW w:w="1280" w:type="dxa"/>
          </w:tcPr>
          <w:p w:rsidR="00AA4E30" w:rsidRPr="00AA4E30" w:rsidRDefault="00AA4E30" w:rsidP="00AA4E30">
            <w:pPr>
              <w:jc w:val="center"/>
              <w:rPr>
                <w:rFonts w:ascii="Times New Roman" w:eastAsia="Times New Roman" w:hAnsi="Times New Roman" w:cs="Times New Roman"/>
                <w:sz w:val="20"/>
                <w:szCs w:val="20"/>
              </w:rPr>
            </w:pPr>
          </w:p>
        </w:tc>
        <w:tc>
          <w:tcPr>
            <w:tcW w:w="1417" w:type="dxa"/>
          </w:tcPr>
          <w:p w:rsidR="00AA4E30" w:rsidRPr="00AA4E30" w:rsidRDefault="00AA4E30" w:rsidP="00AA4E30">
            <w:pPr>
              <w:jc w:val="center"/>
              <w:rPr>
                <w:rFonts w:ascii="Times New Roman" w:eastAsia="Times New Roman" w:hAnsi="Times New Roman" w:cs="Times New Roman"/>
                <w:sz w:val="20"/>
                <w:szCs w:val="20"/>
              </w:rPr>
            </w:pPr>
          </w:p>
        </w:tc>
        <w:tc>
          <w:tcPr>
            <w:tcW w:w="1276" w:type="dxa"/>
          </w:tcPr>
          <w:p w:rsidR="00AA4E30" w:rsidRPr="00AA4E30" w:rsidRDefault="00AA4E30" w:rsidP="00AA4E30">
            <w:pPr>
              <w:jc w:val="center"/>
              <w:rPr>
                <w:rFonts w:ascii="Times New Roman" w:eastAsia="Times New Roman" w:hAnsi="Times New Roman" w:cs="Times New Roman"/>
                <w:sz w:val="20"/>
                <w:szCs w:val="20"/>
              </w:rPr>
            </w:pPr>
          </w:p>
        </w:tc>
        <w:tc>
          <w:tcPr>
            <w:tcW w:w="1276" w:type="dxa"/>
          </w:tcPr>
          <w:p w:rsidR="00AA4E30" w:rsidRPr="00AA4E30" w:rsidRDefault="00AA4E30" w:rsidP="00AA4E30">
            <w:pPr>
              <w:jc w:val="center"/>
              <w:rPr>
                <w:rFonts w:ascii="Times New Roman" w:eastAsia="Times New Roman" w:hAnsi="Times New Roman" w:cs="Times New Roman"/>
                <w:sz w:val="20"/>
                <w:szCs w:val="20"/>
              </w:rPr>
            </w:pPr>
          </w:p>
        </w:tc>
      </w:tr>
      <w:tr w:rsidR="00AA4E30" w:rsidRPr="00AA4E30" w:rsidTr="00C938EF">
        <w:trPr>
          <w:cantSplit/>
          <w:tblHeader/>
        </w:trPr>
        <w:tc>
          <w:tcPr>
            <w:tcW w:w="633"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3.</w:t>
            </w:r>
          </w:p>
        </w:tc>
        <w:tc>
          <w:tcPr>
            <w:tcW w:w="1435" w:type="dxa"/>
          </w:tcPr>
          <w:p w:rsidR="00AA4E30" w:rsidRPr="00AA4E30" w:rsidRDefault="00AA4E30" w:rsidP="00AA4E30">
            <w:pPr>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Cūkgaļas karbonāde</w:t>
            </w:r>
          </w:p>
        </w:tc>
        <w:tc>
          <w:tcPr>
            <w:tcW w:w="3420" w:type="dxa"/>
          </w:tcPr>
          <w:p w:rsidR="00AA4E30" w:rsidRPr="00AA4E30" w:rsidRDefault="00AA4E30" w:rsidP="00AA4E30">
            <w:pP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Svaiga, atvēsināta, bez ādas, bez treknuma, transporta iepakojumā, ne vairāk par 3 kg iepakojumā</w:t>
            </w:r>
          </w:p>
        </w:tc>
        <w:tc>
          <w:tcPr>
            <w:tcW w:w="845"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1221"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200</w:t>
            </w:r>
          </w:p>
        </w:tc>
        <w:tc>
          <w:tcPr>
            <w:tcW w:w="1505" w:type="dxa"/>
          </w:tcPr>
          <w:p w:rsidR="00AA4E30" w:rsidRPr="00AA4E30" w:rsidRDefault="00AA4E30" w:rsidP="00AA4E30">
            <w:pPr>
              <w:jc w:val="center"/>
              <w:rPr>
                <w:rFonts w:ascii="Times New Roman" w:eastAsia="Times New Roman" w:hAnsi="Times New Roman" w:cs="Times New Roman"/>
                <w:sz w:val="20"/>
                <w:szCs w:val="20"/>
              </w:rPr>
            </w:pPr>
          </w:p>
        </w:tc>
        <w:tc>
          <w:tcPr>
            <w:tcW w:w="1624" w:type="dxa"/>
          </w:tcPr>
          <w:p w:rsidR="00AA4E30" w:rsidRPr="00AA4E30" w:rsidRDefault="00AA4E30" w:rsidP="00AA4E30">
            <w:pPr>
              <w:jc w:val="center"/>
              <w:rPr>
                <w:rFonts w:ascii="Times New Roman" w:eastAsia="Times New Roman" w:hAnsi="Times New Roman" w:cs="Times New Roman"/>
                <w:sz w:val="20"/>
                <w:szCs w:val="20"/>
              </w:rPr>
            </w:pPr>
          </w:p>
        </w:tc>
        <w:tc>
          <w:tcPr>
            <w:tcW w:w="1280" w:type="dxa"/>
          </w:tcPr>
          <w:p w:rsidR="00AA4E30" w:rsidRPr="00AA4E30" w:rsidRDefault="00AA4E30" w:rsidP="00AA4E30">
            <w:pPr>
              <w:jc w:val="center"/>
              <w:rPr>
                <w:rFonts w:ascii="Times New Roman" w:eastAsia="Times New Roman" w:hAnsi="Times New Roman" w:cs="Times New Roman"/>
                <w:sz w:val="20"/>
                <w:szCs w:val="20"/>
              </w:rPr>
            </w:pPr>
          </w:p>
        </w:tc>
        <w:tc>
          <w:tcPr>
            <w:tcW w:w="1417" w:type="dxa"/>
          </w:tcPr>
          <w:p w:rsidR="00AA4E30" w:rsidRPr="00AA4E30" w:rsidRDefault="00AA4E30" w:rsidP="00AA4E30">
            <w:pPr>
              <w:jc w:val="center"/>
              <w:rPr>
                <w:rFonts w:ascii="Times New Roman" w:eastAsia="Times New Roman" w:hAnsi="Times New Roman" w:cs="Times New Roman"/>
                <w:sz w:val="20"/>
                <w:szCs w:val="20"/>
              </w:rPr>
            </w:pPr>
          </w:p>
        </w:tc>
        <w:tc>
          <w:tcPr>
            <w:tcW w:w="1276" w:type="dxa"/>
          </w:tcPr>
          <w:p w:rsidR="00AA4E30" w:rsidRPr="00AA4E30" w:rsidRDefault="00AA4E30" w:rsidP="00AA4E30">
            <w:pPr>
              <w:jc w:val="center"/>
              <w:rPr>
                <w:rFonts w:ascii="Times New Roman" w:eastAsia="Times New Roman" w:hAnsi="Times New Roman" w:cs="Times New Roman"/>
                <w:sz w:val="20"/>
                <w:szCs w:val="20"/>
              </w:rPr>
            </w:pPr>
          </w:p>
        </w:tc>
        <w:tc>
          <w:tcPr>
            <w:tcW w:w="1276" w:type="dxa"/>
          </w:tcPr>
          <w:p w:rsidR="00AA4E30" w:rsidRPr="00AA4E30" w:rsidRDefault="00AA4E30" w:rsidP="00AA4E30">
            <w:pPr>
              <w:jc w:val="center"/>
              <w:rPr>
                <w:rFonts w:ascii="Times New Roman" w:eastAsia="Times New Roman" w:hAnsi="Times New Roman" w:cs="Times New Roman"/>
                <w:sz w:val="20"/>
                <w:szCs w:val="20"/>
              </w:rPr>
            </w:pPr>
          </w:p>
        </w:tc>
      </w:tr>
      <w:tr w:rsidR="00AA4E30" w:rsidRPr="00AA4E30" w:rsidTr="00C938EF">
        <w:trPr>
          <w:cantSplit/>
          <w:tblHeader/>
        </w:trPr>
        <w:tc>
          <w:tcPr>
            <w:tcW w:w="633"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lastRenderedPageBreak/>
              <w:t>4.</w:t>
            </w:r>
          </w:p>
        </w:tc>
        <w:tc>
          <w:tcPr>
            <w:tcW w:w="1435" w:type="dxa"/>
          </w:tcPr>
          <w:p w:rsidR="00AA4E30" w:rsidRPr="00AA4E30" w:rsidRDefault="00AA4E30" w:rsidP="00AA4E30">
            <w:pPr>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Vārīta uzgriežamā desa</w:t>
            </w:r>
          </w:p>
        </w:tc>
        <w:tc>
          <w:tcPr>
            <w:tcW w:w="3420" w:type="dxa"/>
          </w:tcPr>
          <w:p w:rsidR="00AA4E30" w:rsidRPr="00AA4E30" w:rsidRDefault="00AA4E30" w:rsidP="00AA4E30">
            <w:pP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A/l gaļa, sastāvs virs 70% cūkgaļa, mitruma saturs gatavā produktā 55-70%, </w:t>
            </w:r>
            <w:proofErr w:type="spellStart"/>
            <w:r w:rsidRPr="00AA4E30">
              <w:rPr>
                <w:rFonts w:ascii="Times New Roman" w:eastAsia="Times New Roman" w:hAnsi="Times New Roman" w:cs="Times New Roman"/>
                <w:sz w:val="20"/>
                <w:szCs w:val="20"/>
              </w:rPr>
              <w:t>fas</w:t>
            </w:r>
            <w:proofErr w:type="spellEnd"/>
            <w:r w:rsidRPr="00AA4E30">
              <w:rPr>
                <w:rFonts w:ascii="Times New Roman" w:eastAsia="Times New Roman" w:hAnsi="Times New Roman" w:cs="Times New Roman"/>
                <w:sz w:val="20"/>
                <w:szCs w:val="20"/>
              </w:rPr>
              <w:t xml:space="preserve">. </w:t>
            </w:r>
            <w:proofErr w:type="spellStart"/>
            <w:r w:rsidRPr="00AA4E30">
              <w:rPr>
                <w:rFonts w:ascii="Times New Roman" w:eastAsia="Times New Roman" w:hAnsi="Times New Roman" w:cs="Times New Roman"/>
                <w:sz w:val="20"/>
                <w:szCs w:val="20"/>
              </w:rPr>
              <w:t>batoniņos,bez</w:t>
            </w:r>
            <w:proofErr w:type="spellEnd"/>
            <w:r w:rsidRPr="00AA4E30">
              <w:rPr>
                <w:rFonts w:ascii="Times New Roman" w:eastAsia="Times New Roman" w:hAnsi="Times New Roman" w:cs="Times New Roman"/>
                <w:sz w:val="20"/>
                <w:szCs w:val="20"/>
              </w:rPr>
              <w:t xml:space="preserve"> garšas pastiprinātājiem, krāsvielām, bez E, sāls ne vairāk kā 1,25gr uz 100 gr gaļas</w:t>
            </w:r>
          </w:p>
        </w:tc>
        <w:tc>
          <w:tcPr>
            <w:tcW w:w="845"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1221"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80</w:t>
            </w:r>
          </w:p>
        </w:tc>
        <w:tc>
          <w:tcPr>
            <w:tcW w:w="1505" w:type="dxa"/>
          </w:tcPr>
          <w:p w:rsidR="00AA4E30" w:rsidRPr="00AA4E30" w:rsidRDefault="00AA4E30" w:rsidP="00AA4E30">
            <w:pPr>
              <w:jc w:val="center"/>
              <w:rPr>
                <w:rFonts w:ascii="Times New Roman" w:eastAsia="Times New Roman" w:hAnsi="Times New Roman" w:cs="Times New Roman"/>
                <w:sz w:val="20"/>
                <w:szCs w:val="20"/>
              </w:rPr>
            </w:pPr>
          </w:p>
        </w:tc>
        <w:tc>
          <w:tcPr>
            <w:tcW w:w="1624" w:type="dxa"/>
          </w:tcPr>
          <w:p w:rsidR="00AA4E30" w:rsidRPr="00AA4E30" w:rsidRDefault="00AA4E30" w:rsidP="00AA4E30">
            <w:pPr>
              <w:jc w:val="center"/>
              <w:rPr>
                <w:rFonts w:ascii="Times New Roman" w:eastAsia="Times New Roman" w:hAnsi="Times New Roman" w:cs="Times New Roman"/>
                <w:sz w:val="20"/>
                <w:szCs w:val="20"/>
              </w:rPr>
            </w:pPr>
          </w:p>
        </w:tc>
        <w:tc>
          <w:tcPr>
            <w:tcW w:w="1280" w:type="dxa"/>
          </w:tcPr>
          <w:p w:rsidR="00AA4E30" w:rsidRPr="00AA4E30" w:rsidRDefault="00AA4E30" w:rsidP="00AA4E30">
            <w:pPr>
              <w:jc w:val="center"/>
              <w:rPr>
                <w:rFonts w:ascii="Times New Roman" w:eastAsia="Times New Roman" w:hAnsi="Times New Roman" w:cs="Times New Roman"/>
                <w:sz w:val="20"/>
                <w:szCs w:val="20"/>
              </w:rPr>
            </w:pPr>
          </w:p>
        </w:tc>
        <w:tc>
          <w:tcPr>
            <w:tcW w:w="1417" w:type="dxa"/>
          </w:tcPr>
          <w:p w:rsidR="00AA4E30" w:rsidRPr="00AA4E30" w:rsidRDefault="00AA4E30" w:rsidP="00AA4E30">
            <w:pPr>
              <w:jc w:val="center"/>
              <w:rPr>
                <w:rFonts w:ascii="Times New Roman" w:eastAsia="Times New Roman" w:hAnsi="Times New Roman" w:cs="Times New Roman"/>
                <w:sz w:val="20"/>
                <w:szCs w:val="20"/>
              </w:rPr>
            </w:pPr>
          </w:p>
        </w:tc>
        <w:tc>
          <w:tcPr>
            <w:tcW w:w="1276" w:type="dxa"/>
          </w:tcPr>
          <w:p w:rsidR="00AA4E30" w:rsidRPr="00AA4E30" w:rsidRDefault="00AA4E30" w:rsidP="00AA4E30">
            <w:pPr>
              <w:jc w:val="center"/>
              <w:rPr>
                <w:rFonts w:ascii="Times New Roman" w:eastAsia="Times New Roman" w:hAnsi="Times New Roman" w:cs="Times New Roman"/>
                <w:sz w:val="20"/>
                <w:szCs w:val="20"/>
              </w:rPr>
            </w:pPr>
          </w:p>
        </w:tc>
        <w:tc>
          <w:tcPr>
            <w:tcW w:w="1276" w:type="dxa"/>
          </w:tcPr>
          <w:p w:rsidR="00AA4E30" w:rsidRPr="00AA4E30" w:rsidRDefault="00AA4E30" w:rsidP="00AA4E30">
            <w:pPr>
              <w:jc w:val="center"/>
              <w:rPr>
                <w:rFonts w:ascii="Times New Roman" w:eastAsia="Times New Roman" w:hAnsi="Times New Roman" w:cs="Times New Roman"/>
                <w:sz w:val="20"/>
                <w:szCs w:val="20"/>
              </w:rPr>
            </w:pPr>
          </w:p>
        </w:tc>
      </w:tr>
      <w:tr w:rsidR="00AA4E30" w:rsidRPr="00AA4E30" w:rsidTr="00C938EF">
        <w:trPr>
          <w:cantSplit/>
          <w:tblHeader/>
        </w:trPr>
        <w:tc>
          <w:tcPr>
            <w:tcW w:w="633"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6.</w:t>
            </w:r>
          </w:p>
        </w:tc>
        <w:tc>
          <w:tcPr>
            <w:tcW w:w="1435" w:type="dxa"/>
          </w:tcPr>
          <w:p w:rsidR="00AA4E30" w:rsidRPr="00AA4E30" w:rsidRDefault="00AA4E30" w:rsidP="00AA4E30">
            <w:pPr>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Vistu šķiņķīši, bez muguriņām</w:t>
            </w:r>
          </w:p>
        </w:tc>
        <w:tc>
          <w:tcPr>
            <w:tcW w:w="3420" w:type="dxa"/>
          </w:tcPr>
          <w:p w:rsidR="00AA4E30" w:rsidRPr="00AA4E30" w:rsidRDefault="00AA4E30" w:rsidP="00AA4E30">
            <w:pP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Ar vienu kauliņu ,iepakots </w:t>
            </w:r>
            <w:proofErr w:type="spellStart"/>
            <w:r w:rsidRPr="00AA4E30">
              <w:rPr>
                <w:rFonts w:ascii="Times New Roman" w:eastAsia="Times New Roman" w:hAnsi="Times New Roman" w:cs="Times New Roman"/>
                <w:sz w:val="20"/>
                <w:szCs w:val="20"/>
              </w:rPr>
              <w:t>vakuumiepakojumā</w:t>
            </w:r>
            <w:proofErr w:type="spellEnd"/>
            <w:r w:rsidRPr="00AA4E30">
              <w:rPr>
                <w:rFonts w:ascii="Times New Roman" w:eastAsia="Times New Roman" w:hAnsi="Times New Roman" w:cs="Times New Roman"/>
                <w:sz w:val="20"/>
                <w:szCs w:val="20"/>
              </w:rPr>
              <w:t xml:space="preserve"> līdz 5 kg</w:t>
            </w:r>
          </w:p>
          <w:p w:rsidR="00AA4E30" w:rsidRPr="00AA4E30" w:rsidRDefault="00AA4E30" w:rsidP="00AA4E30">
            <w:pPr>
              <w:rPr>
                <w:rFonts w:ascii="Times New Roman" w:eastAsia="Times New Roman" w:hAnsi="Times New Roman" w:cs="Times New Roman"/>
                <w:sz w:val="20"/>
                <w:szCs w:val="20"/>
              </w:rPr>
            </w:pPr>
          </w:p>
        </w:tc>
        <w:tc>
          <w:tcPr>
            <w:tcW w:w="845"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1221"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 xml:space="preserve">   800</w:t>
            </w:r>
          </w:p>
        </w:tc>
        <w:tc>
          <w:tcPr>
            <w:tcW w:w="1505" w:type="dxa"/>
          </w:tcPr>
          <w:p w:rsidR="00AA4E30" w:rsidRPr="00AA4E30" w:rsidRDefault="00AA4E30" w:rsidP="00AA4E30">
            <w:pPr>
              <w:jc w:val="center"/>
              <w:rPr>
                <w:rFonts w:ascii="Times New Roman" w:eastAsia="Times New Roman" w:hAnsi="Times New Roman" w:cs="Times New Roman"/>
                <w:sz w:val="20"/>
                <w:szCs w:val="20"/>
              </w:rPr>
            </w:pPr>
          </w:p>
        </w:tc>
        <w:tc>
          <w:tcPr>
            <w:tcW w:w="1624" w:type="dxa"/>
          </w:tcPr>
          <w:p w:rsidR="00AA4E30" w:rsidRPr="00AA4E30" w:rsidRDefault="00AA4E30" w:rsidP="00AA4E30">
            <w:pPr>
              <w:jc w:val="center"/>
              <w:rPr>
                <w:rFonts w:ascii="Times New Roman" w:eastAsia="Times New Roman" w:hAnsi="Times New Roman" w:cs="Times New Roman"/>
                <w:sz w:val="20"/>
                <w:szCs w:val="20"/>
              </w:rPr>
            </w:pPr>
          </w:p>
        </w:tc>
        <w:tc>
          <w:tcPr>
            <w:tcW w:w="1280" w:type="dxa"/>
          </w:tcPr>
          <w:p w:rsidR="00AA4E30" w:rsidRPr="00AA4E30" w:rsidRDefault="00AA4E30" w:rsidP="00AA4E30">
            <w:pPr>
              <w:jc w:val="center"/>
              <w:rPr>
                <w:rFonts w:ascii="Times New Roman" w:eastAsia="Times New Roman" w:hAnsi="Times New Roman" w:cs="Times New Roman"/>
                <w:sz w:val="20"/>
                <w:szCs w:val="20"/>
              </w:rPr>
            </w:pPr>
          </w:p>
        </w:tc>
        <w:tc>
          <w:tcPr>
            <w:tcW w:w="1417" w:type="dxa"/>
          </w:tcPr>
          <w:p w:rsidR="00AA4E30" w:rsidRPr="00AA4E30" w:rsidRDefault="00AA4E30" w:rsidP="00AA4E30">
            <w:pPr>
              <w:jc w:val="center"/>
              <w:rPr>
                <w:rFonts w:ascii="Times New Roman" w:eastAsia="Times New Roman" w:hAnsi="Times New Roman" w:cs="Times New Roman"/>
                <w:sz w:val="20"/>
                <w:szCs w:val="20"/>
              </w:rPr>
            </w:pPr>
          </w:p>
        </w:tc>
        <w:tc>
          <w:tcPr>
            <w:tcW w:w="1276" w:type="dxa"/>
          </w:tcPr>
          <w:p w:rsidR="00AA4E30" w:rsidRPr="00AA4E30" w:rsidRDefault="00AA4E30" w:rsidP="00AA4E30">
            <w:pPr>
              <w:jc w:val="center"/>
              <w:rPr>
                <w:rFonts w:ascii="Times New Roman" w:eastAsia="Times New Roman" w:hAnsi="Times New Roman" w:cs="Times New Roman"/>
                <w:sz w:val="20"/>
                <w:szCs w:val="20"/>
              </w:rPr>
            </w:pPr>
          </w:p>
        </w:tc>
        <w:tc>
          <w:tcPr>
            <w:tcW w:w="1276" w:type="dxa"/>
          </w:tcPr>
          <w:p w:rsidR="00AA4E30" w:rsidRPr="00AA4E30" w:rsidRDefault="00AA4E30" w:rsidP="00AA4E30">
            <w:pPr>
              <w:jc w:val="center"/>
              <w:rPr>
                <w:rFonts w:ascii="Times New Roman" w:eastAsia="Times New Roman" w:hAnsi="Times New Roman" w:cs="Times New Roman"/>
                <w:sz w:val="20"/>
                <w:szCs w:val="20"/>
              </w:rPr>
            </w:pPr>
          </w:p>
        </w:tc>
      </w:tr>
      <w:tr w:rsidR="00AA4E30" w:rsidRPr="00AA4E30" w:rsidTr="00C938EF">
        <w:trPr>
          <w:cantSplit/>
          <w:tblHeader/>
        </w:trPr>
        <w:tc>
          <w:tcPr>
            <w:tcW w:w="633"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7</w:t>
            </w:r>
          </w:p>
        </w:tc>
        <w:tc>
          <w:tcPr>
            <w:tcW w:w="1435" w:type="dxa"/>
          </w:tcPr>
          <w:p w:rsidR="00AA4E30" w:rsidRPr="00AA4E30" w:rsidRDefault="00AA4E30" w:rsidP="00AA4E30">
            <w:pPr>
              <w:rPr>
                <w:rFonts w:ascii="Times New Roman" w:eastAsia="Times New Roman" w:hAnsi="Times New Roman" w:cs="Times New Roman"/>
                <w:b/>
                <w:bCs/>
                <w:sz w:val="20"/>
                <w:szCs w:val="20"/>
              </w:rPr>
            </w:pPr>
            <w:r w:rsidRPr="00AA4E30">
              <w:rPr>
                <w:rFonts w:ascii="Times New Roman" w:eastAsia="Times New Roman" w:hAnsi="Times New Roman" w:cs="Times New Roman"/>
                <w:b/>
                <w:bCs/>
                <w:sz w:val="20"/>
                <w:szCs w:val="20"/>
              </w:rPr>
              <w:t>Vistu krūtiņas fileja</w:t>
            </w:r>
          </w:p>
        </w:tc>
        <w:tc>
          <w:tcPr>
            <w:tcW w:w="3420" w:type="dxa"/>
          </w:tcPr>
          <w:p w:rsidR="00AA4E30" w:rsidRPr="00AA4E30" w:rsidRDefault="00AA4E30" w:rsidP="00AA4E30">
            <w:pP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Svaiga, vienmērīga barojuma pakāpe, vienāda lieluma, nesaspiesta. Atdzesēta, iepakojumā līdz 5kg</w:t>
            </w:r>
          </w:p>
        </w:tc>
        <w:tc>
          <w:tcPr>
            <w:tcW w:w="845" w:type="dxa"/>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1221"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200</w:t>
            </w:r>
          </w:p>
        </w:tc>
        <w:tc>
          <w:tcPr>
            <w:tcW w:w="1505" w:type="dxa"/>
          </w:tcPr>
          <w:p w:rsidR="00AA4E30" w:rsidRPr="00AA4E30" w:rsidRDefault="00AA4E30" w:rsidP="00AA4E30">
            <w:pPr>
              <w:jc w:val="center"/>
              <w:rPr>
                <w:rFonts w:ascii="Times New Roman" w:eastAsia="Times New Roman" w:hAnsi="Times New Roman" w:cs="Times New Roman"/>
                <w:sz w:val="20"/>
                <w:szCs w:val="20"/>
              </w:rPr>
            </w:pPr>
          </w:p>
        </w:tc>
        <w:tc>
          <w:tcPr>
            <w:tcW w:w="1624" w:type="dxa"/>
          </w:tcPr>
          <w:p w:rsidR="00AA4E30" w:rsidRPr="00AA4E30" w:rsidRDefault="00AA4E30" w:rsidP="00AA4E30">
            <w:pPr>
              <w:jc w:val="center"/>
              <w:rPr>
                <w:rFonts w:ascii="Times New Roman" w:eastAsia="Times New Roman" w:hAnsi="Times New Roman" w:cs="Times New Roman"/>
                <w:sz w:val="20"/>
                <w:szCs w:val="20"/>
              </w:rPr>
            </w:pPr>
          </w:p>
        </w:tc>
        <w:tc>
          <w:tcPr>
            <w:tcW w:w="1280" w:type="dxa"/>
          </w:tcPr>
          <w:p w:rsidR="00AA4E30" w:rsidRPr="00AA4E30" w:rsidRDefault="00AA4E30" w:rsidP="00AA4E30">
            <w:pPr>
              <w:jc w:val="center"/>
              <w:rPr>
                <w:rFonts w:ascii="Times New Roman" w:eastAsia="Times New Roman" w:hAnsi="Times New Roman" w:cs="Times New Roman"/>
                <w:sz w:val="20"/>
                <w:szCs w:val="20"/>
              </w:rPr>
            </w:pPr>
          </w:p>
        </w:tc>
        <w:tc>
          <w:tcPr>
            <w:tcW w:w="1417" w:type="dxa"/>
          </w:tcPr>
          <w:p w:rsidR="00AA4E30" w:rsidRPr="00AA4E30" w:rsidRDefault="00AA4E30" w:rsidP="00AA4E30">
            <w:pPr>
              <w:jc w:val="center"/>
              <w:rPr>
                <w:rFonts w:ascii="Times New Roman" w:eastAsia="Times New Roman" w:hAnsi="Times New Roman" w:cs="Times New Roman"/>
                <w:sz w:val="20"/>
                <w:szCs w:val="20"/>
              </w:rPr>
            </w:pPr>
          </w:p>
        </w:tc>
        <w:tc>
          <w:tcPr>
            <w:tcW w:w="1276" w:type="dxa"/>
          </w:tcPr>
          <w:p w:rsidR="00AA4E30" w:rsidRPr="00AA4E30" w:rsidRDefault="00AA4E30" w:rsidP="00AA4E30">
            <w:pPr>
              <w:jc w:val="center"/>
              <w:rPr>
                <w:rFonts w:ascii="Times New Roman" w:eastAsia="Times New Roman" w:hAnsi="Times New Roman" w:cs="Times New Roman"/>
                <w:sz w:val="20"/>
                <w:szCs w:val="20"/>
              </w:rPr>
            </w:pPr>
          </w:p>
        </w:tc>
        <w:tc>
          <w:tcPr>
            <w:tcW w:w="1276" w:type="dxa"/>
          </w:tcPr>
          <w:p w:rsidR="00AA4E30" w:rsidRPr="00AA4E30" w:rsidRDefault="00AA4E30" w:rsidP="00AA4E30">
            <w:pPr>
              <w:jc w:val="center"/>
              <w:rPr>
                <w:rFonts w:ascii="Times New Roman" w:eastAsia="Times New Roman" w:hAnsi="Times New Roman" w:cs="Times New Roman"/>
                <w:sz w:val="20"/>
                <w:szCs w:val="20"/>
              </w:rPr>
            </w:pPr>
          </w:p>
        </w:tc>
      </w:tr>
      <w:tr w:rsidR="00AA4E30" w:rsidRPr="00AA4E30" w:rsidTr="00C938EF">
        <w:trPr>
          <w:cantSplit/>
          <w:tblHeader/>
        </w:trPr>
        <w:tc>
          <w:tcPr>
            <w:tcW w:w="633" w:type="dxa"/>
          </w:tcPr>
          <w:p w:rsidR="00AA4E30" w:rsidRPr="00AA4E30" w:rsidRDefault="00AA4E30" w:rsidP="00AA4E30">
            <w:pPr>
              <w:jc w:val="center"/>
              <w:rPr>
                <w:rFonts w:ascii="Times New Roman" w:eastAsia="Times New Roman" w:hAnsi="Times New Roman" w:cs="Times New Roman"/>
                <w:sz w:val="20"/>
                <w:szCs w:val="20"/>
              </w:rPr>
            </w:pPr>
          </w:p>
        </w:tc>
        <w:tc>
          <w:tcPr>
            <w:tcW w:w="1435" w:type="dxa"/>
          </w:tcPr>
          <w:p w:rsidR="00AA4E30" w:rsidRPr="00AA4E30" w:rsidRDefault="00AA4E30" w:rsidP="00AA4E30">
            <w:pPr>
              <w:rPr>
                <w:rFonts w:ascii="Times New Roman" w:eastAsia="Times New Roman" w:hAnsi="Times New Roman" w:cs="Times New Roman"/>
                <w:b/>
                <w:bCs/>
                <w:sz w:val="20"/>
                <w:szCs w:val="20"/>
              </w:rPr>
            </w:pPr>
          </w:p>
        </w:tc>
        <w:tc>
          <w:tcPr>
            <w:tcW w:w="3420" w:type="dxa"/>
          </w:tcPr>
          <w:p w:rsidR="00AA4E30" w:rsidRPr="00AA4E30" w:rsidRDefault="00AA4E30" w:rsidP="00AA4E30">
            <w:pPr>
              <w:rPr>
                <w:rFonts w:ascii="Times New Roman" w:eastAsia="Times New Roman" w:hAnsi="Times New Roman" w:cs="Times New Roman"/>
                <w:sz w:val="20"/>
                <w:szCs w:val="20"/>
              </w:rPr>
            </w:pPr>
          </w:p>
        </w:tc>
        <w:tc>
          <w:tcPr>
            <w:tcW w:w="845" w:type="dxa"/>
          </w:tcPr>
          <w:p w:rsidR="00AA4E30" w:rsidRPr="00AA4E30" w:rsidRDefault="00AA4E30" w:rsidP="00AA4E30">
            <w:pPr>
              <w:jc w:val="center"/>
              <w:rPr>
                <w:rFonts w:ascii="Times New Roman" w:eastAsia="Times New Roman" w:hAnsi="Times New Roman" w:cs="Times New Roman"/>
                <w:sz w:val="20"/>
                <w:szCs w:val="20"/>
              </w:rPr>
            </w:pPr>
          </w:p>
        </w:tc>
        <w:tc>
          <w:tcPr>
            <w:tcW w:w="1221" w:type="dxa"/>
          </w:tcPr>
          <w:p w:rsidR="00AA4E30" w:rsidRPr="00AA4E30" w:rsidRDefault="00AA4E30" w:rsidP="00AA4E30">
            <w:pPr>
              <w:jc w:val="center"/>
              <w:rPr>
                <w:rFonts w:ascii="Times New Roman" w:eastAsia="Times New Roman" w:hAnsi="Times New Roman" w:cs="Times New Roman"/>
                <w:sz w:val="20"/>
                <w:szCs w:val="20"/>
              </w:rPr>
            </w:pPr>
          </w:p>
        </w:tc>
        <w:tc>
          <w:tcPr>
            <w:tcW w:w="1505" w:type="dxa"/>
          </w:tcPr>
          <w:p w:rsidR="00AA4E30" w:rsidRPr="00AA4E30" w:rsidRDefault="00AA4E30" w:rsidP="00AA4E30">
            <w:pPr>
              <w:jc w:val="center"/>
              <w:rPr>
                <w:rFonts w:ascii="Times New Roman" w:eastAsia="Times New Roman" w:hAnsi="Times New Roman" w:cs="Times New Roman"/>
                <w:sz w:val="20"/>
                <w:szCs w:val="20"/>
              </w:rPr>
            </w:pPr>
          </w:p>
        </w:tc>
        <w:tc>
          <w:tcPr>
            <w:tcW w:w="1624" w:type="dxa"/>
          </w:tcPr>
          <w:p w:rsidR="00AA4E30" w:rsidRPr="00AA4E30" w:rsidRDefault="00AA4E30" w:rsidP="00AA4E30">
            <w:pPr>
              <w:jc w:val="center"/>
              <w:rPr>
                <w:rFonts w:ascii="Times New Roman" w:eastAsia="Times New Roman" w:hAnsi="Times New Roman" w:cs="Times New Roman"/>
                <w:sz w:val="20"/>
                <w:szCs w:val="20"/>
              </w:rPr>
            </w:pPr>
          </w:p>
        </w:tc>
        <w:tc>
          <w:tcPr>
            <w:tcW w:w="1280" w:type="dxa"/>
          </w:tcPr>
          <w:p w:rsidR="00AA4E30" w:rsidRPr="00AA4E30" w:rsidRDefault="00AA4E30" w:rsidP="00AA4E30">
            <w:pPr>
              <w:jc w:val="center"/>
              <w:rPr>
                <w:rFonts w:ascii="Times New Roman" w:eastAsia="Times New Roman" w:hAnsi="Times New Roman" w:cs="Times New Roman"/>
                <w:sz w:val="20"/>
                <w:szCs w:val="20"/>
              </w:rPr>
            </w:pPr>
          </w:p>
        </w:tc>
        <w:tc>
          <w:tcPr>
            <w:tcW w:w="1417" w:type="dxa"/>
            <w:shd w:val="clear" w:color="auto" w:fill="D9D9D9"/>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b/>
                <w:bCs/>
                <w:sz w:val="20"/>
                <w:szCs w:val="20"/>
              </w:rPr>
              <w:t>Par visu apjomu kopā</w:t>
            </w:r>
          </w:p>
        </w:tc>
        <w:tc>
          <w:tcPr>
            <w:tcW w:w="1276" w:type="dxa"/>
            <w:shd w:val="clear" w:color="auto" w:fill="D9D9D9"/>
          </w:tcPr>
          <w:p w:rsidR="00AA4E30" w:rsidRPr="00AA4E30" w:rsidRDefault="00AA4E30" w:rsidP="00AA4E30">
            <w:pPr>
              <w:jc w:val="center"/>
              <w:rPr>
                <w:rFonts w:ascii="Times New Roman" w:eastAsia="Times New Roman" w:hAnsi="Times New Roman" w:cs="Times New Roman"/>
                <w:sz w:val="20"/>
                <w:szCs w:val="20"/>
              </w:rPr>
            </w:pPr>
            <w:r w:rsidRPr="00AA4E30">
              <w:rPr>
                <w:rFonts w:ascii="Times New Roman" w:eastAsia="Times New Roman" w:hAnsi="Times New Roman" w:cs="Times New Roman"/>
                <w:b/>
                <w:bCs/>
                <w:sz w:val="20"/>
                <w:szCs w:val="20"/>
              </w:rPr>
              <w:t>EUR</w:t>
            </w:r>
          </w:p>
        </w:tc>
        <w:tc>
          <w:tcPr>
            <w:tcW w:w="1276" w:type="dxa"/>
          </w:tcPr>
          <w:p w:rsidR="00AA4E30" w:rsidRPr="00AA4E30" w:rsidRDefault="00AA4E30" w:rsidP="00AA4E30">
            <w:pPr>
              <w:jc w:val="center"/>
              <w:rPr>
                <w:rFonts w:ascii="Times New Roman" w:eastAsia="Times New Roman" w:hAnsi="Times New Roman" w:cs="Times New Roman"/>
                <w:sz w:val="20"/>
                <w:szCs w:val="20"/>
              </w:rPr>
            </w:pPr>
          </w:p>
        </w:tc>
      </w:tr>
    </w:tbl>
    <w:p w:rsidR="00AA4E30" w:rsidRPr="00AA4E30" w:rsidRDefault="00AA4E30" w:rsidP="00AA4E30">
      <w:pPr>
        <w:spacing w:after="0" w:line="240" w:lineRule="auto"/>
        <w:ind w:left="720"/>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Apliecinām, ka: </w:t>
      </w:r>
    </w:p>
    <w:p w:rsidR="00AA4E30" w:rsidRPr="00AA4E30" w:rsidRDefault="00AA4E30" w:rsidP="00AA4E30">
      <w:pPr>
        <w:numPr>
          <w:ilvl w:val="6"/>
          <w:numId w:val="12"/>
        </w:numPr>
        <w:suppressAutoHyphens/>
        <w:spacing w:after="0" w:line="240" w:lineRule="auto"/>
        <w:ind w:left="426" w:hanging="426"/>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produkti atbilst tehniskās specifikācijas prasībām, nesatur ģenētiski modificētus organismus, nesastāv no tiem un nav no tiem ražoti;</w:t>
      </w:r>
    </w:p>
    <w:p w:rsidR="00AA4E30" w:rsidRPr="00AA4E30" w:rsidRDefault="00AA4E30" w:rsidP="00AA4E30">
      <w:pPr>
        <w:spacing w:after="0" w:line="240" w:lineRule="auto"/>
        <w:ind w:left="426" w:hanging="426"/>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2. piedāvātajā cenā iekļautas visas ar preču piegādi saistītās izmaksas, tai skaitā algas, transporta un citas iespējamās ar preču piegādi saistītās izmaksas, ietverot visus piemērojamos nodokļus, izņemot pievienotās vērtības nodokli. </w:t>
      </w:r>
    </w:p>
    <w:p w:rsidR="00AA4E30" w:rsidRPr="00AA4E30" w:rsidRDefault="00AA4E30" w:rsidP="00AA4E30">
      <w:pPr>
        <w:numPr>
          <w:ilvl w:val="0"/>
          <w:numId w:val="9"/>
        </w:numPr>
        <w:suppressAutoHyphens/>
        <w:spacing w:after="0" w:line="240" w:lineRule="auto"/>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nodrošināsim, ka uz to produktu iepakojuma, kuri atbilst bioloģiskās lauksaimniecības vai nacionālās pārtikas kvalitātes shēmas prasībām, piegādes brīdī būs atbilstoša norāde.</w:t>
      </w:r>
    </w:p>
    <w:p w:rsidR="00AA4E30" w:rsidRPr="00AA4E30" w:rsidRDefault="00AA4E30" w:rsidP="00AA4E30">
      <w:pPr>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4. </w:t>
      </w:r>
      <w:r w:rsidRPr="00AA4E30">
        <w:rPr>
          <w:rFonts w:ascii="Times New Roman" w:eastAsia="Times New Roman" w:hAnsi="Times New Roman" w:cs="Times New Roman"/>
          <w:color w:val="000000"/>
          <w:sz w:val="24"/>
          <w:szCs w:val="24"/>
        </w:rPr>
        <w:t xml:space="preserve">iepirkuma līguma izpildes laikā, piegādājot pārtikas produktus, Piegādātājs </w:t>
      </w:r>
      <w:r w:rsidRPr="00AA4E30">
        <w:rPr>
          <w:rFonts w:ascii="Times New Roman" w:eastAsia="Times New Roman" w:hAnsi="Times New Roman" w:cs="Times New Roman"/>
          <w:b/>
          <w:bCs/>
          <w:color w:val="000000"/>
          <w:sz w:val="24"/>
          <w:szCs w:val="24"/>
        </w:rPr>
        <w:t xml:space="preserve">pieņems/nepieņems </w:t>
      </w:r>
      <w:r w:rsidRPr="00AA4E30">
        <w:rPr>
          <w:rFonts w:ascii="Times New Roman" w:eastAsia="Times New Roman" w:hAnsi="Times New Roman" w:cs="Times New Roman"/>
          <w:color w:val="000000"/>
          <w:sz w:val="24"/>
          <w:szCs w:val="24"/>
        </w:rPr>
        <w:t>(</w:t>
      </w:r>
      <w:r w:rsidRPr="00AA4E30">
        <w:rPr>
          <w:rFonts w:ascii="Times New Roman" w:eastAsia="Times New Roman" w:hAnsi="Times New Roman" w:cs="Times New Roman"/>
          <w:i/>
          <w:iCs/>
          <w:color w:val="000000"/>
          <w:sz w:val="24"/>
          <w:szCs w:val="24"/>
        </w:rPr>
        <w:t>atbilstošo pasvītrot</w:t>
      </w:r>
      <w:r w:rsidRPr="00AA4E30">
        <w:rPr>
          <w:rFonts w:ascii="Times New Roman" w:eastAsia="Times New Roman" w:hAnsi="Times New Roman" w:cs="Times New Roman"/>
          <w:color w:val="000000"/>
          <w:sz w:val="24"/>
          <w:szCs w:val="24"/>
        </w:rPr>
        <w:t>) no Pircēja iepriekš piegādāto produktu iepakojumu (kastes, maisi, burkas, spainīši, ar produktiem piegādātie primārie - terciārie iepakojumi) atpakaļ pēc iepakojumā esošo produktu izlietošanas, nepieprasot no Pircēja papildu samaksu par izlietotā iepakojuma pieņemšanu.</w:t>
      </w:r>
    </w:p>
    <w:p w:rsidR="00AA4E30" w:rsidRPr="00AA4E30" w:rsidRDefault="00AA4E30" w:rsidP="00AA4E30">
      <w:pPr>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5. pretendenta norādītais preču ražošanas/ komplektēšanas/ loģistikas centrs </w:t>
      </w:r>
      <w:r w:rsidRPr="00AA4E30">
        <w:rPr>
          <w:rFonts w:ascii="Times New Roman" w:eastAsia="Times New Roman" w:hAnsi="Times New Roman" w:cs="Times New Roman"/>
          <w:b/>
          <w:bCs/>
          <w:sz w:val="24"/>
          <w:szCs w:val="24"/>
        </w:rPr>
        <w:t>atrodas _______ km</w:t>
      </w:r>
      <w:r w:rsidRPr="00AA4E30">
        <w:rPr>
          <w:rFonts w:ascii="Times New Roman" w:eastAsia="Times New Roman" w:hAnsi="Times New Roman" w:cs="Times New Roman"/>
          <w:i/>
          <w:iCs/>
          <w:sz w:val="24"/>
          <w:szCs w:val="24"/>
        </w:rPr>
        <w:t xml:space="preserve"> (norādīt attālumu)</w:t>
      </w:r>
      <w:r w:rsidRPr="00AA4E30">
        <w:rPr>
          <w:rFonts w:ascii="Times New Roman" w:eastAsia="Times New Roman" w:hAnsi="Times New Roman" w:cs="Times New Roman"/>
          <w:b/>
          <w:bCs/>
          <w:i/>
          <w:iCs/>
          <w:sz w:val="24"/>
          <w:szCs w:val="24"/>
        </w:rPr>
        <w:t xml:space="preserve"> </w:t>
      </w:r>
      <w:r w:rsidRPr="00AA4E30">
        <w:rPr>
          <w:rFonts w:ascii="Times New Roman" w:eastAsia="Times New Roman" w:hAnsi="Times New Roman" w:cs="Times New Roman"/>
          <w:b/>
          <w:bCs/>
          <w:sz w:val="24"/>
          <w:szCs w:val="24"/>
        </w:rPr>
        <w:t>no Ilūkstes novada Ilūkstes novada Bebrenes vispārizglītojošās un profesionālās vidusskolas atrašanās vietas</w:t>
      </w:r>
      <w:r w:rsidRPr="00AA4E30">
        <w:rPr>
          <w:rFonts w:ascii="Times New Roman" w:eastAsia="Times New Roman" w:hAnsi="Times New Roman" w:cs="Times New Roman"/>
          <w:sz w:val="24"/>
          <w:szCs w:val="24"/>
        </w:rPr>
        <w:t xml:space="preserve"> (,,Bebrenes muiža”, </w:t>
      </w:r>
      <w:proofErr w:type="spellStart"/>
      <w:r w:rsidRPr="00AA4E30">
        <w:rPr>
          <w:rFonts w:ascii="Times New Roman" w:eastAsia="Times New Roman" w:hAnsi="Times New Roman" w:cs="Times New Roman"/>
          <w:sz w:val="24"/>
          <w:szCs w:val="24"/>
        </w:rPr>
        <w:t>Bebrene,Bebrenes</w:t>
      </w:r>
      <w:proofErr w:type="spellEnd"/>
      <w:r w:rsidRPr="00AA4E30">
        <w:rPr>
          <w:rFonts w:ascii="Times New Roman" w:eastAsia="Times New Roman" w:hAnsi="Times New Roman" w:cs="Times New Roman"/>
          <w:sz w:val="24"/>
          <w:szCs w:val="24"/>
        </w:rPr>
        <w:t xml:space="preserve"> pagasts, Ilūkstes novads).</w:t>
      </w:r>
    </w:p>
    <w:p w:rsidR="00AA4E30" w:rsidRPr="00AA4E30" w:rsidRDefault="00AA4E30" w:rsidP="00AA4E30">
      <w:pPr>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b/>
          <w:bCs/>
          <w:sz w:val="24"/>
          <w:szCs w:val="24"/>
        </w:rPr>
        <w:t xml:space="preserve"> </w:t>
      </w:r>
    </w:p>
    <w:p w:rsidR="00AA4E30" w:rsidRPr="00AA4E30" w:rsidRDefault="00AA4E30" w:rsidP="00AA4E30">
      <w:pPr>
        <w:spacing w:after="0" w:line="240" w:lineRule="auto"/>
        <w:ind w:left="720"/>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________________________________________________________________</w:t>
      </w:r>
    </w:p>
    <w:p w:rsidR="00AA4E30" w:rsidRPr="00AA4E30" w:rsidRDefault="00AA4E30" w:rsidP="00AA4E30">
      <w:pPr>
        <w:spacing w:after="0" w:line="240" w:lineRule="auto"/>
        <w:ind w:left="720"/>
        <w:jc w:val="both"/>
        <w:rPr>
          <w:rFonts w:ascii="Times New Roman" w:eastAsia="Times New Roman" w:hAnsi="Times New Roman" w:cs="Times New Roman"/>
          <w:sz w:val="24"/>
          <w:szCs w:val="24"/>
        </w:rPr>
      </w:pPr>
      <w:proofErr w:type="spellStart"/>
      <w:r w:rsidRPr="00AA4E30">
        <w:rPr>
          <w:rFonts w:ascii="Times New Roman" w:eastAsia="Times New Roman" w:hAnsi="Times New Roman" w:cs="Times New Roman"/>
          <w:i/>
          <w:iCs/>
          <w:sz w:val="24"/>
          <w:szCs w:val="24"/>
        </w:rPr>
        <w:t>Paraksttiesīgās</w:t>
      </w:r>
      <w:proofErr w:type="spellEnd"/>
      <w:r w:rsidRPr="00AA4E30">
        <w:rPr>
          <w:rFonts w:ascii="Times New Roman" w:eastAsia="Times New Roman" w:hAnsi="Times New Roman" w:cs="Times New Roman"/>
          <w:i/>
          <w:iCs/>
          <w:sz w:val="24"/>
          <w:szCs w:val="24"/>
        </w:rPr>
        <w:t xml:space="preserve"> vai pilnvarotās personas paraksts, paraksta atšifrējums</w:t>
      </w:r>
    </w:p>
    <w:p w:rsidR="00AA4E30" w:rsidRPr="00AA4E30" w:rsidRDefault="00AA4E30" w:rsidP="00AA4E30">
      <w:pPr>
        <w:rPr>
          <w:rFonts w:ascii="Times New Roman" w:eastAsia="Times New Roman" w:hAnsi="Times New Roman" w:cs="Times New Roman"/>
          <w:sz w:val="24"/>
          <w:szCs w:val="24"/>
        </w:rPr>
      </w:pPr>
    </w:p>
    <w:p w:rsidR="00AA4E30" w:rsidRPr="00AA4E30" w:rsidRDefault="00AA4E30" w:rsidP="00AA4E30">
      <w:pPr>
        <w:rPr>
          <w:rFonts w:ascii="Times New Roman" w:eastAsia="Times New Roman" w:hAnsi="Times New Roman" w:cs="Times New Roman"/>
          <w:sz w:val="24"/>
          <w:szCs w:val="24"/>
        </w:rPr>
      </w:pPr>
    </w:p>
    <w:p w:rsidR="00AA4E30" w:rsidRPr="00AA4E30" w:rsidRDefault="00AA4E30" w:rsidP="00AA4E30">
      <w:pPr>
        <w:rPr>
          <w:rFonts w:ascii="Times New Roman" w:eastAsia="Times New Roman" w:hAnsi="Times New Roman" w:cs="Times New Roman"/>
          <w:sz w:val="24"/>
          <w:szCs w:val="24"/>
        </w:rPr>
      </w:pPr>
    </w:p>
    <w:p w:rsidR="00AA4E30" w:rsidRPr="00AA4E30" w:rsidRDefault="00AA4E30" w:rsidP="00AA4E30">
      <w:pPr>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                                                                                                                                                                                                1.4.pielikums</w:t>
      </w:r>
    </w:p>
    <w:p w:rsidR="00AA4E30" w:rsidRPr="00AA4E30" w:rsidRDefault="00AA4E30" w:rsidP="00AA4E30">
      <w:pPr>
        <w:tabs>
          <w:tab w:val="left" w:pos="318"/>
        </w:tabs>
        <w:spacing w:after="0"/>
        <w:jc w:val="center"/>
        <w:rPr>
          <w:rFonts w:ascii="Times New Roman" w:eastAsia="Times New Roman" w:hAnsi="Times New Roman" w:cs="Times New Roman"/>
          <w:b/>
          <w:bCs/>
          <w:sz w:val="24"/>
          <w:szCs w:val="24"/>
        </w:rPr>
      </w:pPr>
      <w:r w:rsidRPr="00AA4E30">
        <w:rPr>
          <w:rFonts w:ascii="Times New Roman" w:eastAsia="Times New Roman" w:hAnsi="Times New Roman" w:cs="Times New Roman"/>
          <w:b/>
          <w:bCs/>
          <w:sz w:val="24"/>
          <w:szCs w:val="24"/>
        </w:rPr>
        <w:t xml:space="preserve">4.daļa „Dārzeņi un garšaugi” </w:t>
      </w:r>
    </w:p>
    <w:p w:rsidR="00AA4E30" w:rsidRPr="00AA4E30" w:rsidRDefault="00AA4E30" w:rsidP="00AA4E30">
      <w:pPr>
        <w:tabs>
          <w:tab w:val="left" w:pos="318"/>
        </w:tabs>
        <w:spacing w:after="0"/>
        <w:jc w:val="center"/>
        <w:rPr>
          <w:rFonts w:ascii="Times New Roman" w:eastAsia="Times New Roman" w:hAnsi="Times New Roman" w:cs="Times New Roman"/>
          <w:b/>
          <w:bCs/>
          <w:sz w:val="24"/>
          <w:szCs w:val="24"/>
        </w:rPr>
      </w:pPr>
      <w:r w:rsidRPr="00AA4E30">
        <w:rPr>
          <w:rFonts w:ascii="Times New Roman" w:eastAsia="Times New Roman" w:hAnsi="Times New Roman" w:cs="Times New Roman"/>
          <w:b/>
          <w:bCs/>
          <w:sz w:val="24"/>
          <w:szCs w:val="24"/>
        </w:rPr>
        <w:t xml:space="preserve">Tehniskais- finanšu piedāvājums </w:t>
      </w:r>
    </w:p>
    <w:p w:rsidR="00AA4E30" w:rsidRPr="00AA4E30" w:rsidRDefault="00AA4E30" w:rsidP="00AA4E30">
      <w:pPr>
        <w:spacing w:after="0"/>
        <w:jc w:val="both"/>
        <w:rPr>
          <w:rFonts w:ascii="Times New Roman" w:eastAsia="TimesNewRoman,Bold" w:hAnsi="Times New Roman" w:cs="Times New Roman"/>
          <w:b/>
          <w:bCs/>
          <w:sz w:val="20"/>
          <w:szCs w:val="20"/>
          <w:u w:val="single"/>
        </w:rPr>
      </w:pPr>
    </w:p>
    <w:p w:rsidR="00AA4E30" w:rsidRPr="00AA4E30" w:rsidRDefault="00AA4E30" w:rsidP="00AA4E30">
      <w:pPr>
        <w:spacing w:after="0" w:line="240" w:lineRule="auto"/>
        <w:jc w:val="both"/>
        <w:rPr>
          <w:rFonts w:ascii="Times New Roman" w:eastAsia="TimesNewRoman,Bold" w:hAnsi="Times New Roman" w:cs="Times New Roman"/>
          <w:b/>
          <w:bCs/>
          <w:sz w:val="20"/>
          <w:szCs w:val="20"/>
          <w:u w:val="single"/>
        </w:rPr>
      </w:pPr>
      <w:r w:rsidRPr="00AA4E30">
        <w:rPr>
          <w:rFonts w:ascii="Times New Roman" w:eastAsia="TimesNewRoman,Bold" w:hAnsi="Times New Roman" w:cs="Times New Roman"/>
          <w:b/>
          <w:bCs/>
          <w:sz w:val="20"/>
          <w:szCs w:val="20"/>
          <w:u w:val="single"/>
        </w:rPr>
        <w:t>Minimālās vizuālās kvalitātes prasības:</w:t>
      </w:r>
    </w:p>
    <w:p w:rsidR="00AA4E30" w:rsidRPr="00AA4E30" w:rsidRDefault="00AA4E30" w:rsidP="00AA4E30">
      <w:pPr>
        <w:numPr>
          <w:ilvl w:val="0"/>
          <w:numId w:val="14"/>
        </w:numPr>
        <w:tabs>
          <w:tab w:val="left" w:pos="284"/>
        </w:tabs>
        <w:autoSpaceDE w:val="0"/>
        <w:autoSpaceDN w:val="0"/>
        <w:adjustRightInd w:val="0"/>
        <w:spacing w:after="0" w:line="240" w:lineRule="auto"/>
        <w:ind w:right="-108"/>
        <w:jc w:val="both"/>
        <w:rPr>
          <w:rFonts w:ascii="Times New Roman" w:eastAsia="TimesNewRoman" w:hAnsi="Times New Roman" w:cs="Times New Roman"/>
          <w:sz w:val="20"/>
          <w:szCs w:val="20"/>
        </w:rPr>
      </w:pPr>
      <w:r w:rsidRPr="00AA4E30">
        <w:rPr>
          <w:rFonts w:ascii="Times New Roman" w:eastAsia="TimesNewRoman" w:hAnsi="Times New Roman" w:cs="Times New Roman"/>
          <w:sz w:val="20"/>
          <w:szCs w:val="20"/>
        </w:rPr>
        <w:t>Produktam ir jābūt labā stāvoklī (veselam). Tas nedrīkst būt iepuvis vai tik stipri bojāts, ka vairs neder patēriņam. Produktam jābūt bez slimībām un fizioloģiskiem trūkumiem;</w:t>
      </w:r>
    </w:p>
    <w:p w:rsidR="00AA4E30" w:rsidRPr="00AA4E30" w:rsidRDefault="00AA4E30" w:rsidP="00AA4E30">
      <w:pPr>
        <w:numPr>
          <w:ilvl w:val="0"/>
          <w:numId w:val="14"/>
        </w:numPr>
        <w:tabs>
          <w:tab w:val="left" w:pos="284"/>
        </w:tabs>
        <w:autoSpaceDE w:val="0"/>
        <w:autoSpaceDN w:val="0"/>
        <w:adjustRightInd w:val="0"/>
        <w:spacing w:after="0" w:line="240" w:lineRule="auto"/>
        <w:jc w:val="both"/>
        <w:rPr>
          <w:rFonts w:ascii="Times New Roman" w:eastAsia="TimesNewRoman" w:hAnsi="Times New Roman" w:cs="Times New Roman"/>
          <w:sz w:val="20"/>
          <w:szCs w:val="20"/>
        </w:rPr>
      </w:pPr>
      <w:r w:rsidRPr="00AA4E30">
        <w:rPr>
          <w:rFonts w:ascii="Times New Roman" w:eastAsia="TimesNewRoman" w:hAnsi="Times New Roman" w:cs="Times New Roman"/>
          <w:sz w:val="20"/>
          <w:szCs w:val="20"/>
        </w:rPr>
        <w:t>Produktam ir jābūt tīram, praktiski bez svešas izcelsmes vielām (produktiem jābūt bez zemēm, netīrumiem un redzamām pesticīdu, minerālmēslu un apstrādes līdzekļu paliekām;</w:t>
      </w:r>
    </w:p>
    <w:p w:rsidR="00AA4E30" w:rsidRPr="00AA4E30" w:rsidRDefault="00AA4E30" w:rsidP="00AA4E30">
      <w:pPr>
        <w:numPr>
          <w:ilvl w:val="0"/>
          <w:numId w:val="14"/>
        </w:numPr>
        <w:tabs>
          <w:tab w:val="left" w:pos="284"/>
        </w:tabs>
        <w:autoSpaceDE w:val="0"/>
        <w:autoSpaceDN w:val="0"/>
        <w:adjustRightInd w:val="0"/>
        <w:spacing w:after="0" w:line="240" w:lineRule="auto"/>
        <w:jc w:val="both"/>
        <w:rPr>
          <w:rFonts w:ascii="Times New Roman" w:eastAsia="TimesNewRoman" w:hAnsi="Times New Roman" w:cs="Times New Roman"/>
          <w:sz w:val="20"/>
          <w:szCs w:val="20"/>
        </w:rPr>
      </w:pPr>
      <w:r w:rsidRPr="00AA4E30">
        <w:rPr>
          <w:rFonts w:ascii="Times New Roman" w:eastAsia="TimesNewRoman" w:hAnsi="Times New Roman" w:cs="Times New Roman"/>
          <w:sz w:val="20"/>
          <w:szCs w:val="20"/>
        </w:rPr>
        <w:t>Produktam ir jābūt svaigam (pēc izskata). Produkcijas sagatavošanas un nosūtīšanas laikā tai ir jābūt pilnīgi svaigai un produktam nav pieļaujamas ne vismazākās vīšanas pazīmes;</w:t>
      </w:r>
    </w:p>
    <w:p w:rsidR="00AA4E30" w:rsidRPr="00AA4E30" w:rsidRDefault="00AA4E30" w:rsidP="00AA4E30">
      <w:pPr>
        <w:numPr>
          <w:ilvl w:val="0"/>
          <w:numId w:val="14"/>
        </w:numPr>
        <w:tabs>
          <w:tab w:val="left" w:pos="284"/>
        </w:tabs>
        <w:autoSpaceDE w:val="0"/>
        <w:autoSpaceDN w:val="0"/>
        <w:adjustRightInd w:val="0"/>
        <w:spacing w:after="0" w:line="240" w:lineRule="auto"/>
        <w:jc w:val="both"/>
        <w:rPr>
          <w:rFonts w:ascii="Times New Roman" w:eastAsia="TimesNewRoman" w:hAnsi="Times New Roman" w:cs="Times New Roman"/>
          <w:sz w:val="20"/>
          <w:szCs w:val="20"/>
        </w:rPr>
      </w:pPr>
      <w:r w:rsidRPr="00AA4E30">
        <w:rPr>
          <w:rFonts w:ascii="Times New Roman" w:eastAsia="TimesNewRoman" w:hAnsi="Times New Roman" w:cs="Times New Roman"/>
          <w:sz w:val="20"/>
          <w:szCs w:val="20"/>
        </w:rPr>
        <w:t>Produktam ir jābūt bez kaitēkļiem un kaitēkļu bojājumiem;</w:t>
      </w:r>
    </w:p>
    <w:p w:rsidR="00AA4E30" w:rsidRPr="00AA4E30" w:rsidRDefault="00AA4E30" w:rsidP="00AA4E30">
      <w:pPr>
        <w:numPr>
          <w:ilvl w:val="0"/>
          <w:numId w:val="14"/>
        </w:numPr>
        <w:tabs>
          <w:tab w:val="left" w:pos="284"/>
        </w:tabs>
        <w:autoSpaceDE w:val="0"/>
        <w:autoSpaceDN w:val="0"/>
        <w:adjustRightInd w:val="0"/>
        <w:spacing w:after="0" w:line="240" w:lineRule="auto"/>
        <w:jc w:val="both"/>
        <w:rPr>
          <w:rFonts w:ascii="Times New Roman" w:eastAsia="TimesNewRoman" w:hAnsi="Times New Roman" w:cs="Times New Roman"/>
          <w:sz w:val="20"/>
          <w:szCs w:val="20"/>
        </w:rPr>
      </w:pPr>
      <w:r w:rsidRPr="00AA4E30">
        <w:rPr>
          <w:rFonts w:ascii="Times New Roman" w:eastAsia="TimesNewRoman" w:hAnsi="Times New Roman" w:cs="Times New Roman"/>
          <w:sz w:val="20"/>
          <w:szCs w:val="20"/>
        </w:rPr>
        <w:t>Produktam ir jābūt bez svešas smaržas un garšas;</w:t>
      </w:r>
    </w:p>
    <w:p w:rsidR="00AA4E30" w:rsidRPr="00AA4E30" w:rsidRDefault="00AA4E30" w:rsidP="00AA4E30">
      <w:pPr>
        <w:numPr>
          <w:ilvl w:val="0"/>
          <w:numId w:val="14"/>
        </w:numPr>
        <w:tabs>
          <w:tab w:val="left" w:pos="284"/>
        </w:tabs>
        <w:autoSpaceDE w:val="0"/>
        <w:autoSpaceDN w:val="0"/>
        <w:adjustRightInd w:val="0"/>
        <w:spacing w:after="0" w:line="240" w:lineRule="auto"/>
        <w:jc w:val="both"/>
        <w:rPr>
          <w:rFonts w:ascii="Times New Roman" w:eastAsia="TimesNewRoman" w:hAnsi="Times New Roman" w:cs="Times New Roman"/>
          <w:sz w:val="20"/>
          <w:szCs w:val="20"/>
        </w:rPr>
      </w:pPr>
      <w:r w:rsidRPr="00AA4E30">
        <w:rPr>
          <w:rFonts w:ascii="Times New Roman" w:eastAsia="TimesNewRoman" w:hAnsi="Times New Roman" w:cs="Times New Roman"/>
          <w:sz w:val="20"/>
          <w:szCs w:val="20"/>
        </w:rPr>
        <w:t>Produktam ir jābūt saudzīgi novāktam;</w:t>
      </w:r>
    </w:p>
    <w:p w:rsidR="00AA4E30" w:rsidRPr="00AA4E30" w:rsidRDefault="00AA4E30" w:rsidP="00AA4E30">
      <w:pPr>
        <w:numPr>
          <w:ilvl w:val="0"/>
          <w:numId w:val="14"/>
        </w:numPr>
        <w:tabs>
          <w:tab w:val="left" w:pos="284"/>
        </w:tabs>
        <w:autoSpaceDE w:val="0"/>
        <w:autoSpaceDN w:val="0"/>
        <w:adjustRightInd w:val="0"/>
        <w:spacing w:after="0" w:line="240" w:lineRule="auto"/>
        <w:jc w:val="both"/>
        <w:rPr>
          <w:rFonts w:ascii="Times New Roman" w:eastAsia="TimesNewRoman" w:hAnsi="Times New Roman" w:cs="Times New Roman"/>
          <w:sz w:val="20"/>
          <w:szCs w:val="20"/>
        </w:rPr>
      </w:pPr>
      <w:r w:rsidRPr="00AA4E30">
        <w:rPr>
          <w:rFonts w:ascii="Times New Roman" w:eastAsia="TimesNewRoman" w:hAnsi="Times New Roman" w:cs="Times New Roman"/>
          <w:sz w:val="20"/>
          <w:szCs w:val="20"/>
        </w:rPr>
        <w:t>Produktam ir jābūt pietiekami attīstītam un nobriedušam.</w:t>
      </w:r>
    </w:p>
    <w:tbl>
      <w:tblPr>
        <w:tblW w:w="159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378"/>
        <w:gridCol w:w="3286"/>
        <w:gridCol w:w="992"/>
        <w:gridCol w:w="992"/>
        <w:gridCol w:w="1559"/>
        <w:gridCol w:w="1560"/>
        <w:gridCol w:w="1275"/>
        <w:gridCol w:w="1276"/>
        <w:gridCol w:w="1418"/>
        <w:gridCol w:w="1559"/>
      </w:tblGrid>
      <w:tr w:rsidR="00AA4E30" w:rsidRPr="00AA4E30" w:rsidTr="00C938EF">
        <w:trPr>
          <w:cantSplit/>
          <w:tblHeader/>
        </w:trPr>
        <w:tc>
          <w:tcPr>
            <w:tcW w:w="60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Nr.</w:t>
            </w:r>
          </w:p>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p.k.</w:t>
            </w:r>
          </w:p>
        </w:tc>
        <w:tc>
          <w:tcPr>
            <w:tcW w:w="137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Preces nosaukums</w:t>
            </w:r>
          </w:p>
        </w:tc>
        <w:tc>
          <w:tcPr>
            <w:tcW w:w="328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Tehniskā specifikācija</w:t>
            </w: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Mērvienība</w:t>
            </w:r>
          </w:p>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Plāno-tais apjoms</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Piedāvātās preces iepakojums un fasējuma apjoms </w:t>
            </w:r>
          </w:p>
        </w:tc>
        <w:tc>
          <w:tcPr>
            <w:tcW w:w="156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BLS vai  NPKS vai </w:t>
            </w:r>
            <w:r w:rsidRPr="00AA4E30">
              <w:rPr>
                <w:rFonts w:ascii="Times New Roman" w:eastAsia="Times New Roman" w:hAnsi="Times New Roman" w:cs="Times New Roman"/>
                <w:color w:val="000000"/>
                <w:sz w:val="20"/>
                <w:szCs w:val="20"/>
              </w:rPr>
              <w:t>LPIA prasībām atbilstošo produktu daudzums, kg</w:t>
            </w:r>
          </w:p>
        </w:tc>
        <w:tc>
          <w:tcPr>
            <w:tcW w:w="127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Preces ražotājs (audzētājs), izcelsmes valsts</w:t>
            </w: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Preces viena iepakojuma cena bez PVN </w:t>
            </w:r>
            <w:r w:rsidRPr="00AA4E30">
              <w:rPr>
                <w:rFonts w:ascii="Times New Roman" w:eastAsia="Times New Roman" w:hAnsi="Times New Roman" w:cs="Times New Roman"/>
                <w:i/>
                <w:iCs/>
                <w:sz w:val="20"/>
                <w:szCs w:val="20"/>
              </w:rPr>
              <w:t>(</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i/>
                <w:iCs/>
                <w:sz w:val="20"/>
                <w:szCs w:val="20"/>
              </w:rPr>
              <w:t>)</w:t>
            </w: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Cena par vienu vienību bez PVN</w:t>
            </w:r>
          </w:p>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sz w:val="20"/>
                <w:szCs w:val="20"/>
              </w:rPr>
              <w:t>)</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Cena par visu apjomu bez PVN (</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sz w:val="20"/>
                <w:szCs w:val="20"/>
              </w:rPr>
              <w:t>)</w:t>
            </w:r>
          </w:p>
        </w:tc>
      </w:tr>
      <w:tr w:rsidR="00AA4E30" w:rsidRPr="00AA4E30" w:rsidTr="00C938EF">
        <w:trPr>
          <w:cantSplit/>
          <w:tblHeader/>
        </w:trPr>
        <w:tc>
          <w:tcPr>
            <w:tcW w:w="608" w:type="dxa"/>
          </w:tcPr>
          <w:p w:rsidR="00AA4E30" w:rsidRPr="00AA4E30" w:rsidRDefault="00AA4E30" w:rsidP="00AA4E30">
            <w:pPr>
              <w:widowControl w:val="0"/>
              <w:numPr>
                <w:ilvl w:val="0"/>
                <w:numId w:val="20"/>
              </w:numPr>
              <w:suppressAutoHyphens/>
              <w:spacing w:after="0" w:line="240" w:lineRule="auto"/>
              <w:ind w:left="527" w:hanging="357"/>
              <w:rPr>
                <w:rFonts w:ascii="Times New Roman" w:eastAsia="Times New Roman" w:hAnsi="Times New Roman" w:cs="Times New Roman"/>
                <w:sz w:val="20"/>
                <w:szCs w:val="20"/>
              </w:rPr>
            </w:pPr>
          </w:p>
        </w:tc>
        <w:tc>
          <w:tcPr>
            <w:tcW w:w="1378" w:type="dxa"/>
          </w:tcPr>
          <w:p w:rsidR="00AA4E30" w:rsidRPr="00AA4E30" w:rsidRDefault="00AA4E30" w:rsidP="00AA4E30">
            <w:pPr>
              <w:tabs>
                <w:tab w:val="left" w:pos="318"/>
              </w:tabs>
              <w:spacing w:after="0"/>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Ziedkāposti</w:t>
            </w:r>
          </w:p>
        </w:tc>
        <w:tc>
          <w:tcPr>
            <w:tcW w:w="3286"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Augstas kvalitātes, svaigi, nebojāti, nogatavojušies. Stingras galviņas, baltas, vēlams audzētas Latvijā</w:t>
            </w:r>
          </w:p>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p>
        </w:tc>
        <w:tc>
          <w:tcPr>
            <w:tcW w:w="992" w:type="dxa"/>
          </w:tcPr>
          <w:p w:rsidR="00AA4E30" w:rsidRPr="00AA4E30" w:rsidRDefault="00AA4E30" w:rsidP="00AA4E30">
            <w:pPr>
              <w:spacing w:after="0"/>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80</w:t>
            </w: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60"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5"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r>
      <w:tr w:rsidR="00AA4E30" w:rsidRPr="00AA4E30" w:rsidTr="00C938EF">
        <w:trPr>
          <w:cantSplit/>
          <w:tblHeader/>
        </w:trPr>
        <w:tc>
          <w:tcPr>
            <w:tcW w:w="608" w:type="dxa"/>
          </w:tcPr>
          <w:p w:rsidR="00AA4E30" w:rsidRPr="00AA4E30" w:rsidRDefault="00AA4E30" w:rsidP="00AA4E30">
            <w:pPr>
              <w:widowControl w:val="0"/>
              <w:numPr>
                <w:ilvl w:val="0"/>
                <w:numId w:val="20"/>
              </w:numPr>
              <w:suppressAutoHyphens/>
              <w:spacing w:after="0" w:line="240" w:lineRule="auto"/>
              <w:ind w:left="527" w:hanging="357"/>
              <w:rPr>
                <w:rFonts w:ascii="Times New Roman" w:eastAsia="Times New Roman" w:hAnsi="Times New Roman" w:cs="Times New Roman"/>
                <w:sz w:val="20"/>
                <w:szCs w:val="20"/>
              </w:rPr>
            </w:pPr>
          </w:p>
        </w:tc>
        <w:tc>
          <w:tcPr>
            <w:tcW w:w="1378" w:type="dxa"/>
          </w:tcPr>
          <w:p w:rsidR="00AA4E30" w:rsidRPr="00AA4E30" w:rsidRDefault="00AA4E30" w:rsidP="00AA4E30">
            <w:pPr>
              <w:tabs>
                <w:tab w:val="left" w:pos="318"/>
              </w:tabs>
              <w:spacing w:after="0"/>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Tomāti</w:t>
            </w:r>
          </w:p>
          <w:p w:rsidR="00AA4E30" w:rsidRPr="00AA4E30" w:rsidRDefault="00AA4E30" w:rsidP="00AA4E30">
            <w:pPr>
              <w:tabs>
                <w:tab w:val="left" w:pos="318"/>
              </w:tabs>
              <w:spacing w:after="0"/>
              <w:rPr>
                <w:rFonts w:ascii="Times New Roman" w:eastAsia="Times New Roman" w:hAnsi="Times New Roman" w:cs="Times New Roman"/>
                <w:sz w:val="20"/>
                <w:szCs w:val="20"/>
              </w:rPr>
            </w:pPr>
          </w:p>
        </w:tc>
        <w:tc>
          <w:tcPr>
            <w:tcW w:w="3286"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Augstas kvalitātes, svaigi, nebojāti, nogatavojušies, ar blīvu struktūru, miltaini vai sulīgi, šķirnei raksturīgu smaržu, formu un garšu, bez saldējuma pazīmēm, pārtikas, diametrs 7-10cm. Ražots Latvijā</w:t>
            </w:r>
          </w:p>
        </w:tc>
        <w:tc>
          <w:tcPr>
            <w:tcW w:w="992" w:type="dxa"/>
          </w:tcPr>
          <w:p w:rsidR="00AA4E30" w:rsidRPr="00AA4E30" w:rsidRDefault="00AA4E30" w:rsidP="00AA4E30">
            <w:pPr>
              <w:spacing w:after="0"/>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300</w:t>
            </w: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60"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5"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r>
      <w:tr w:rsidR="00AA4E30" w:rsidRPr="00AA4E30" w:rsidTr="00C938EF">
        <w:trPr>
          <w:cantSplit/>
          <w:tblHeader/>
        </w:trPr>
        <w:tc>
          <w:tcPr>
            <w:tcW w:w="608" w:type="dxa"/>
          </w:tcPr>
          <w:p w:rsidR="00AA4E30" w:rsidRPr="00AA4E30" w:rsidRDefault="00AA4E30" w:rsidP="00AA4E30">
            <w:pPr>
              <w:widowControl w:val="0"/>
              <w:numPr>
                <w:ilvl w:val="0"/>
                <w:numId w:val="20"/>
              </w:numPr>
              <w:suppressAutoHyphens/>
              <w:spacing w:after="0" w:line="240" w:lineRule="auto"/>
              <w:ind w:left="527" w:hanging="357"/>
              <w:rPr>
                <w:rFonts w:ascii="Times New Roman" w:eastAsia="Times New Roman" w:hAnsi="Times New Roman" w:cs="Times New Roman"/>
                <w:sz w:val="20"/>
                <w:szCs w:val="20"/>
              </w:rPr>
            </w:pPr>
          </w:p>
        </w:tc>
        <w:tc>
          <w:tcPr>
            <w:tcW w:w="1378" w:type="dxa"/>
          </w:tcPr>
          <w:p w:rsidR="00AA4E30" w:rsidRPr="00AA4E30" w:rsidRDefault="00AA4E30" w:rsidP="00AA4E30">
            <w:pPr>
              <w:tabs>
                <w:tab w:val="left" w:pos="318"/>
              </w:tabs>
              <w:spacing w:after="0"/>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Gurķi </w:t>
            </w:r>
          </w:p>
          <w:p w:rsidR="00AA4E30" w:rsidRPr="00AA4E30" w:rsidRDefault="00AA4E30" w:rsidP="00AA4E30">
            <w:pPr>
              <w:tabs>
                <w:tab w:val="left" w:pos="318"/>
              </w:tabs>
              <w:spacing w:after="0"/>
              <w:rPr>
                <w:rFonts w:ascii="Times New Roman" w:eastAsia="Times New Roman" w:hAnsi="Times New Roman" w:cs="Times New Roman"/>
                <w:i/>
                <w:iCs/>
                <w:sz w:val="20"/>
                <w:szCs w:val="20"/>
              </w:rPr>
            </w:pPr>
          </w:p>
        </w:tc>
        <w:tc>
          <w:tcPr>
            <w:tcW w:w="3286"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Augstas kvalitātes, svaigi, nebojāti, nogatavojušies, bez sasaldējumā pazīmēm, pārtikas, </w:t>
            </w:r>
            <w:proofErr w:type="spellStart"/>
            <w:r w:rsidRPr="00AA4E30">
              <w:rPr>
                <w:rFonts w:ascii="Times New Roman" w:eastAsia="Times New Roman" w:hAnsi="Times New Roman" w:cs="Times New Roman"/>
                <w:sz w:val="20"/>
                <w:szCs w:val="20"/>
              </w:rPr>
              <w:t>diam</w:t>
            </w:r>
            <w:proofErr w:type="spellEnd"/>
            <w:r w:rsidRPr="00AA4E30">
              <w:rPr>
                <w:rFonts w:ascii="Times New Roman" w:eastAsia="Times New Roman" w:hAnsi="Times New Roman" w:cs="Times New Roman"/>
                <w:sz w:val="20"/>
                <w:szCs w:val="20"/>
              </w:rPr>
              <w:t>. 3-5 cm, garie – no 15 līdz 25 cm, iepakoti pārtikas plēvē vai kastēs Ražots Latvijā</w:t>
            </w:r>
          </w:p>
        </w:tc>
        <w:tc>
          <w:tcPr>
            <w:tcW w:w="992" w:type="dxa"/>
          </w:tcPr>
          <w:p w:rsidR="00AA4E30" w:rsidRPr="00AA4E30" w:rsidRDefault="00AA4E30" w:rsidP="00AA4E30">
            <w:pPr>
              <w:spacing w:after="0"/>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420</w:t>
            </w: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60"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5"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r>
      <w:tr w:rsidR="00AA4E30" w:rsidRPr="00AA4E30" w:rsidTr="00C938EF">
        <w:trPr>
          <w:cantSplit/>
          <w:tblHeader/>
        </w:trPr>
        <w:tc>
          <w:tcPr>
            <w:tcW w:w="608" w:type="dxa"/>
          </w:tcPr>
          <w:p w:rsidR="00AA4E30" w:rsidRPr="00AA4E30" w:rsidRDefault="00AA4E30" w:rsidP="00AA4E30">
            <w:pPr>
              <w:widowControl w:val="0"/>
              <w:numPr>
                <w:ilvl w:val="0"/>
                <w:numId w:val="20"/>
              </w:numPr>
              <w:suppressAutoHyphens/>
              <w:spacing w:after="0" w:line="240" w:lineRule="auto"/>
              <w:ind w:left="527" w:hanging="357"/>
              <w:rPr>
                <w:rFonts w:ascii="Times New Roman" w:eastAsia="Times New Roman" w:hAnsi="Times New Roman" w:cs="Times New Roman"/>
                <w:sz w:val="20"/>
                <w:szCs w:val="20"/>
              </w:rPr>
            </w:pPr>
          </w:p>
        </w:tc>
        <w:tc>
          <w:tcPr>
            <w:tcW w:w="137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Paprika</w:t>
            </w:r>
          </w:p>
        </w:tc>
        <w:tc>
          <w:tcPr>
            <w:tcW w:w="3286"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Augstas kvalitātes, svaigi, nebojāti, nogatavojušies, pārtikas, Ø10-13 cm*</w:t>
            </w: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60</w:t>
            </w: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60"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5"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r>
      <w:tr w:rsidR="00AA4E30" w:rsidRPr="00AA4E30" w:rsidTr="00C938EF">
        <w:trPr>
          <w:cantSplit/>
          <w:tblHeader/>
        </w:trPr>
        <w:tc>
          <w:tcPr>
            <w:tcW w:w="608" w:type="dxa"/>
          </w:tcPr>
          <w:p w:rsidR="00AA4E30" w:rsidRPr="00AA4E30" w:rsidRDefault="00AA4E30" w:rsidP="00AA4E30">
            <w:pPr>
              <w:widowControl w:val="0"/>
              <w:numPr>
                <w:ilvl w:val="0"/>
                <w:numId w:val="20"/>
              </w:numPr>
              <w:suppressAutoHyphens/>
              <w:spacing w:after="0" w:line="240" w:lineRule="auto"/>
              <w:ind w:left="527" w:hanging="357"/>
              <w:rPr>
                <w:rFonts w:ascii="Times New Roman" w:eastAsia="Times New Roman" w:hAnsi="Times New Roman" w:cs="Times New Roman"/>
                <w:sz w:val="20"/>
                <w:szCs w:val="20"/>
              </w:rPr>
            </w:pPr>
          </w:p>
        </w:tc>
        <w:tc>
          <w:tcPr>
            <w:tcW w:w="137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Puravi</w:t>
            </w:r>
          </w:p>
        </w:tc>
        <w:tc>
          <w:tcPr>
            <w:tcW w:w="3286"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Stingrām,neburzītām</w:t>
            </w:r>
            <w:proofErr w:type="spellEnd"/>
            <w:r w:rsidRPr="00AA4E30">
              <w:rPr>
                <w:rFonts w:ascii="Times New Roman" w:eastAsia="Times New Roman" w:hAnsi="Times New Roman" w:cs="Times New Roman"/>
                <w:sz w:val="20"/>
                <w:szCs w:val="20"/>
              </w:rPr>
              <w:t xml:space="preserve"> lapām, baltiem kātu galiem, sulīgi un svaigi, bez lieka mitruma, bez bojājumiem, bez sakņu galiņiem, bez zemes lapu starpās.</w:t>
            </w: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60</w:t>
            </w: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60"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5"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r>
      <w:tr w:rsidR="00AA4E30" w:rsidRPr="00AA4E30" w:rsidTr="00C938EF">
        <w:trPr>
          <w:cantSplit/>
          <w:tblHeader/>
        </w:trPr>
        <w:tc>
          <w:tcPr>
            <w:tcW w:w="608" w:type="dxa"/>
          </w:tcPr>
          <w:p w:rsidR="00AA4E30" w:rsidRPr="00AA4E30" w:rsidRDefault="00AA4E30" w:rsidP="00AA4E30">
            <w:pPr>
              <w:widowControl w:val="0"/>
              <w:numPr>
                <w:ilvl w:val="0"/>
                <w:numId w:val="20"/>
              </w:numPr>
              <w:suppressAutoHyphens/>
              <w:spacing w:after="0" w:line="240" w:lineRule="auto"/>
              <w:ind w:left="527" w:hanging="357"/>
              <w:rPr>
                <w:rFonts w:ascii="Times New Roman" w:eastAsia="Times New Roman" w:hAnsi="Times New Roman" w:cs="Times New Roman"/>
                <w:sz w:val="20"/>
                <w:szCs w:val="20"/>
              </w:rPr>
            </w:pPr>
          </w:p>
        </w:tc>
        <w:tc>
          <w:tcPr>
            <w:tcW w:w="137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Ledus salāti</w:t>
            </w:r>
          </w:p>
        </w:tc>
        <w:tc>
          <w:tcPr>
            <w:tcW w:w="3286"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Svaigi, nepārauguši, stingri piekļautām lapām, sulīgi, kraukšķīgi, bez lieka mitruma, bez bojājumiem uz lapām un kātiem, vienmērīgi nogrieztām saknēm.</w:t>
            </w: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100</w:t>
            </w: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60"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5"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r>
      <w:tr w:rsidR="00AA4E30" w:rsidRPr="00AA4E30" w:rsidTr="00C938EF">
        <w:trPr>
          <w:cantSplit/>
          <w:tblHeader/>
        </w:trPr>
        <w:tc>
          <w:tcPr>
            <w:tcW w:w="608" w:type="dxa"/>
          </w:tcPr>
          <w:p w:rsidR="00AA4E30" w:rsidRPr="00AA4E30" w:rsidRDefault="00AA4E30" w:rsidP="00AA4E30">
            <w:pPr>
              <w:widowControl w:val="0"/>
              <w:numPr>
                <w:ilvl w:val="0"/>
                <w:numId w:val="20"/>
              </w:numPr>
              <w:suppressAutoHyphens/>
              <w:spacing w:after="0" w:line="240" w:lineRule="auto"/>
              <w:ind w:left="527" w:hanging="357"/>
              <w:rPr>
                <w:rFonts w:ascii="Times New Roman" w:eastAsia="Times New Roman" w:hAnsi="Times New Roman" w:cs="Times New Roman"/>
                <w:sz w:val="20"/>
                <w:szCs w:val="20"/>
              </w:rPr>
            </w:pPr>
          </w:p>
        </w:tc>
        <w:tc>
          <w:tcPr>
            <w:tcW w:w="1378" w:type="dxa"/>
          </w:tcPr>
          <w:p w:rsidR="00AA4E30" w:rsidRPr="00AA4E30" w:rsidRDefault="00AA4E30" w:rsidP="00AA4E30">
            <w:pPr>
              <w:tabs>
                <w:tab w:val="left" w:pos="318"/>
              </w:tabs>
              <w:spacing w:after="0"/>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Ķīnas kāposti</w:t>
            </w:r>
          </w:p>
          <w:p w:rsidR="00AA4E30" w:rsidRPr="00AA4E30" w:rsidRDefault="00AA4E30" w:rsidP="00AA4E30">
            <w:pPr>
              <w:tabs>
                <w:tab w:val="left" w:pos="318"/>
              </w:tabs>
              <w:spacing w:after="0"/>
              <w:rPr>
                <w:rFonts w:ascii="Times New Roman" w:eastAsia="Times New Roman" w:hAnsi="Times New Roman" w:cs="Times New Roman"/>
                <w:i/>
                <w:iCs/>
                <w:sz w:val="20"/>
                <w:szCs w:val="20"/>
              </w:rPr>
            </w:pPr>
          </w:p>
        </w:tc>
        <w:tc>
          <w:tcPr>
            <w:tcW w:w="3286"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Svaigi, nepārauguši, stingri piekļautām lapām, sulīgi, kraukšķīgi, bez lieka mitruma, bez bojājumiem uz lapām un kātiem, vienmērīgi nogrieztām saknēm.</w:t>
            </w:r>
          </w:p>
        </w:tc>
        <w:tc>
          <w:tcPr>
            <w:tcW w:w="992" w:type="dxa"/>
          </w:tcPr>
          <w:p w:rsidR="00AA4E30" w:rsidRPr="00AA4E30" w:rsidRDefault="00AA4E30" w:rsidP="00AA4E30">
            <w:pPr>
              <w:spacing w:after="0"/>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140</w:t>
            </w: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60"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5"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r>
      <w:tr w:rsidR="00AA4E30" w:rsidRPr="00AA4E30" w:rsidTr="00C938EF">
        <w:trPr>
          <w:cantSplit/>
          <w:tblHeader/>
        </w:trPr>
        <w:tc>
          <w:tcPr>
            <w:tcW w:w="608" w:type="dxa"/>
          </w:tcPr>
          <w:p w:rsidR="00AA4E30" w:rsidRPr="00AA4E30" w:rsidRDefault="00AA4E30" w:rsidP="00AA4E30">
            <w:pPr>
              <w:widowControl w:val="0"/>
              <w:numPr>
                <w:ilvl w:val="0"/>
                <w:numId w:val="20"/>
              </w:numPr>
              <w:suppressAutoHyphens/>
              <w:spacing w:after="0" w:line="240" w:lineRule="auto"/>
              <w:ind w:left="527" w:hanging="357"/>
              <w:rPr>
                <w:rFonts w:ascii="Times New Roman" w:eastAsia="Times New Roman" w:hAnsi="Times New Roman" w:cs="Times New Roman"/>
                <w:sz w:val="20"/>
                <w:szCs w:val="20"/>
              </w:rPr>
            </w:pPr>
          </w:p>
        </w:tc>
        <w:tc>
          <w:tcPr>
            <w:tcW w:w="137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Skābi kāposti</w:t>
            </w:r>
          </w:p>
        </w:tc>
        <w:tc>
          <w:tcPr>
            <w:tcW w:w="3286"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Bez etiķa, dabīgi ieskābēti, audzēti Latvijā</w:t>
            </w: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200</w:t>
            </w: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60"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5"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r>
      <w:tr w:rsidR="00AA4E30" w:rsidRPr="00AA4E30" w:rsidTr="00C938EF">
        <w:trPr>
          <w:cantSplit/>
          <w:tblHeader/>
        </w:trPr>
        <w:tc>
          <w:tcPr>
            <w:tcW w:w="608"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378" w:type="dxa"/>
          </w:tcPr>
          <w:p w:rsidR="00AA4E30" w:rsidRPr="00AA4E30" w:rsidRDefault="00AA4E30" w:rsidP="00AA4E30">
            <w:pPr>
              <w:tabs>
                <w:tab w:val="left" w:pos="318"/>
              </w:tabs>
              <w:spacing w:after="0"/>
              <w:rPr>
                <w:rFonts w:ascii="Times New Roman" w:eastAsia="Times New Roman" w:hAnsi="Times New Roman" w:cs="Times New Roman"/>
                <w:sz w:val="20"/>
                <w:szCs w:val="20"/>
              </w:rPr>
            </w:pPr>
          </w:p>
        </w:tc>
        <w:tc>
          <w:tcPr>
            <w:tcW w:w="3286" w:type="dxa"/>
          </w:tcPr>
          <w:p w:rsidR="00AA4E30" w:rsidRPr="00AA4E30" w:rsidRDefault="00AA4E30" w:rsidP="00AA4E30">
            <w:pPr>
              <w:spacing w:after="0"/>
              <w:rPr>
                <w:rFonts w:ascii="Times New Roman" w:eastAsia="Times New Roman" w:hAnsi="Times New Roman" w:cs="Times New Roman"/>
                <w:sz w:val="20"/>
                <w:szCs w:val="20"/>
              </w:rPr>
            </w:pPr>
          </w:p>
        </w:tc>
        <w:tc>
          <w:tcPr>
            <w:tcW w:w="992"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992"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560"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5" w:type="dxa"/>
          </w:tcPr>
          <w:p w:rsidR="00AA4E30" w:rsidRPr="00AA4E30" w:rsidRDefault="00AA4E30" w:rsidP="00AA4E30">
            <w:pPr>
              <w:spacing w:after="0"/>
              <w:jc w:val="center"/>
              <w:rPr>
                <w:rFonts w:ascii="Times New Roman" w:eastAsia="Times New Roman" w:hAnsi="Times New Roman" w:cs="Times New Roman"/>
                <w:sz w:val="20"/>
                <w:szCs w:val="20"/>
              </w:rPr>
            </w:pPr>
          </w:p>
        </w:tc>
        <w:tc>
          <w:tcPr>
            <w:tcW w:w="1276" w:type="dxa"/>
            <w:shd w:val="clear" w:color="auto" w:fill="D9D9D9"/>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b/>
                <w:bCs/>
                <w:sz w:val="20"/>
                <w:szCs w:val="20"/>
              </w:rPr>
              <w:t>Par visu apjomu kopā</w:t>
            </w:r>
          </w:p>
        </w:tc>
        <w:tc>
          <w:tcPr>
            <w:tcW w:w="1418" w:type="dxa"/>
            <w:shd w:val="clear" w:color="auto" w:fill="D9D9D9"/>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b/>
                <w:bCs/>
                <w:sz w:val="20"/>
                <w:szCs w:val="20"/>
              </w:rPr>
              <w:t>EUR</w:t>
            </w:r>
          </w:p>
        </w:tc>
        <w:tc>
          <w:tcPr>
            <w:tcW w:w="1559" w:type="dxa"/>
          </w:tcPr>
          <w:p w:rsidR="00AA4E30" w:rsidRPr="00AA4E30" w:rsidRDefault="00AA4E30" w:rsidP="00AA4E30">
            <w:pPr>
              <w:spacing w:after="0"/>
              <w:jc w:val="center"/>
              <w:rPr>
                <w:rFonts w:ascii="Times New Roman" w:eastAsia="Times New Roman" w:hAnsi="Times New Roman" w:cs="Times New Roman"/>
                <w:sz w:val="20"/>
                <w:szCs w:val="20"/>
              </w:rPr>
            </w:pPr>
          </w:p>
        </w:tc>
      </w:tr>
    </w:tbl>
    <w:p w:rsidR="00AA4E30" w:rsidRPr="00AA4E30" w:rsidRDefault="00AA4E30" w:rsidP="00AA4E30">
      <w:pPr>
        <w:spacing w:after="0"/>
        <w:ind w:left="720"/>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Apliecinām, ka: </w:t>
      </w:r>
    </w:p>
    <w:p w:rsidR="00AA4E30" w:rsidRPr="00AA4E30" w:rsidRDefault="00AA4E30" w:rsidP="00AA4E30">
      <w:pPr>
        <w:numPr>
          <w:ilvl w:val="3"/>
          <w:numId w:val="9"/>
        </w:numPr>
        <w:suppressAutoHyphens/>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produkti atbilst tehniskās specifikācijas prasībām, nesatur ģenētiski modificētus organismus, nesastāv no tiem un nav no tiem ražoti;</w:t>
      </w:r>
    </w:p>
    <w:p w:rsidR="00AA4E30" w:rsidRPr="00AA4E30" w:rsidRDefault="00AA4E30" w:rsidP="00AA4E30">
      <w:pPr>
        <w:numPr>
          <w:ilvl w:val="3"/>
          <w:numId w:val="9"/>
        </w:numPr>
        <w:suppressAutoHyphens/>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piedāvātajā cenā iekļautas visas ar preču piegādi saistītās izmaksas, tai skaitā algas, transporta un citas iespējamās ar preču piegādi saistītās izmaksas, ietverot visus piemērojamos nodokļus, izņemot pievienotās vērtības nodokli. </w:t>
      </w:r>
    </w:p>
    <w:p w:rsidR="00AA4E30" w:rsidRPr="00AA4E30" w:rsidRDefault="00AA4E30" w:rsidP="00AA4E30">
      <w:pPr>
        <w:numPr>
          <w:ilvl w:val="3"/>
          <w:numId w:val="9"/>
        </w:numPr>
        <w:suppressAutoHyphens/>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nodrošināsim, ka uz to produktu iepakojuma, kuri atbilst bioloģiskās lauksaimniecības vai nacionālās pārtikas kvalitātes shēmas prasībām, piegādes brīdī būs atbilstoša norāde.</w:t>
      </w:r>
    </w:p>
    <w:p w:rsidR="00AA4E30" w:rsidRPr="00AA4E30" w:rsidRDefault="00AA4E30" w:rsidP="00AA4E30">
      <w:pPr>
        <w:spacing w:after="0"/>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lastRenderedPageBreak/>
        <w:t xml:space="preserve">4. </w:t>
      </w:r>
      <w:r w:rsidRPr="00AA4E30">
        <w:rPr>
          <w:rFonts w:ascii="Times New Roman" w:eastAsia="Times New Roman" w:hAnsi="Times New Roman" w:cs="Times New Roman"/>
          <w:color w:val="000000"/>
          <w:sz w:val="24"/>
          <w:szCs w:val="24"/>
        </w:rPr>
        <w:t xml:space="preserve">iepirkuma līguma izpildes laikā, piegādājot pārtikas produktus, Piegādātājs </w:t>
      </w:r>
      <w:r w:rsidRPr="00AA4E30">
        <w:rPr>
          <w:rFonts w:ascii="Times New Roman" w:eastAsia="Times New Roman" w:hAnsi="Times New Roman" w:cs="Times New Roman"/>
          <w:b/>
          <w:bCs/>
          <w:color w:val="000000"/>
          <w:sz w:val="24"/>
          <w:szCs w:val="24"/>
        </w:rPr>
        <w:t xml:space="preserve">pieņems/nepieņems </w:t>
      </w:r>
      <w:r w:rsidRPr="00AA4E30">
        <w:rPr>
          <w:rFonts w:ascii="Times New Roman" w:eastAsia="Times New Roman" w:hAnsi="Times New Roman" w:cs="Times New Roman"/>
          <w:color w:val="000000"/>
          <w:sz w:val="24"/>
          <w:szCs w:val="24"/>
        </w:rPr>
        <w:t>(</w:t>
      </w:r>
      <w:r w:rsidRPr="00AA4E30">
        <w:rPr>
          <w:rFonts w:ascii="Times New Roman" w:eastAsia="Times New Roman" w:hAnsi="Times New Roman" w:cs="Times New Roman"/>
          <w:i/>
          <w:iCs/>
          <w:color w:val="000000"/>
          <w:sz w:val="24"/>
          <w:szCs w:val="24"/>
        </w:rPr>
        <w:t>atbilstošo pasvītrot</w:t>
      </w:r>
      <w:r w:rsidRPr="00AA4E30">
        <w:rPr>
          <w:rFonts w:ascii="Times New Roman" w:eastAsia="Times New Roman" w:hAnsi="Times New Roman" w:cs="Times New Roman"/>
          <w:color w:val="000000"/>
          <w:sz w:val="24"/>
          <w:szCs w:val="24"/>
        </w:rPr>
        <w:t>) no Pircēja iepriekš piegādāto produktu iepakojumu (kastes, maisi, burkas, spainīši, ar produktiem piegādātie primārie - terciārie iepakojumi) atpakaļ pēc iepakojumā esošo produktu izlietošanas, nepieprasot no Pircēja papildu samaksu par izlietotā iepakojuma pieņemšanu.</w:t>
      </w:r>
    </w:p>
    <w:p w:rsidR="00AA4E30" w:rsidRPr="00AA4E30" w:rsidRDefault="00AA4E30" w:rsidP="00AA4E30">
      <w:pPr>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5. pretendenta norādītais preču ražošanas/ komplektēšanas/ loģistikas centrs </w:t>
      </w:r>
      <w:r w:rsidRPr="00AA4E30">
        <w:rPr>
          <w:rFonts w:ascii="Times New Roman" w:eastAsia="Times New Roman" w:hAnsi="Times New Roman" w:cs="Times New Roman"/>
          <w:b/>
          <w:bCs/>
          <w:sz w:val="24"/>
          <w:szCs w:val="24"/>
        </w:rPr>
        <w:t>atrodas _______ km</w:t>
      </w:r>
      <w:r w:rsidRPr="00AA4E30">
        <w:rPr>
          <w:rFonts w:ascii="Times New Roman" w:eastAsia="Times New Roman" w:hAnsi="Times New Roman" w:cs="Times New Roman"/>
          <w:i/>
          <w:iCs/>
          <w:sz w:val="24"/>
          <w:szCs w:val="24"/>
        </w:rPr>
        <w:t xml:space="preserve"> (norādīt attālumu)</w:t>
      </w:r>
      <w:r w:rsidRPr="00AA4E30">
        <w:rPr>
          <w:rFonts w:ascii="Times New Roman" w:eastAsia="Times New Roman" w:hAnsi="Times New Roman" w:cs="Times New Roman"/>
          <w:b/>
          <w:bCs/>
          <w:i/>
          <w:iCs/>
          <w:sz w:val="24"/>
          <w:szCs w:val="24"/>
        </w:rPr>
        <w:t xml:space="preserve"> </w:t>
      </w:r>
      <w:r w:rsidRPr="00AA4E30">
        <w:rPr>
          <w:rFonts w:ascii="Times New Roman" w:eastAsia="Times New Roman" w:hAnsi="Times New Roman" w:cs="Times New Roman"/>
          <w:b/>
          <w:bCs/>
          <w:sz w:val="24"/>
          <w:szCs w:val="24"/>
        </w:rPr>
        <w:t>no Ilūkstes novada  Ilūkstes novada Bebrenes vispārizglītojošās un profesionālās vidusskolas atrašanās vietas</w:t>
      </w:r>
      <w:r w:rsidRPr="00AA4E30">
        <w:rPr>
          <w:rFonts w:ascii="Times New Roman" w:eastAsia="Times New Roman" w:hAnsi="Times New Roman" w:cs="Times New Roman"/>
          <w:sz w:val="24"/>
          <w:szCs w:val="24"/>
        </w:rPr>
        <w:t xml:space="preserve"> (,,Bebrenes muiža”, </w:t>
      </w:r>
      <w:proofErr w:type="spellStart"/>
      <w:r w:rsidRPr="00AA4E30">
        <w:rPr>
          <w:rFonts w:ascii="Times New Roman" w:eastAsia="Times New Roman" w:hAnsi="Times New Roman" w:cs="Times New Roman"/>
          <w:sz w:val="24"/>
          <w:szCs w:val="24"/>
        </w:rPr>
        <w:t>Bebrene,Bebrenes</w:t>
      </w:r>
      <w:proofErr w:type="spellEnd"/>
      <w:r w:rsidRPr="00AA4E30">
        <w:rPr>
          <w:rFonts w:ascii="Times New Roman" w:eastAsia="Times New Roman" w:hAnsi="Times New Roman" w:cs="Times New Roman"/>
          <w:sz w:val="24"/>
          <w:szCs w:val="24"/>
        </w:rPr>
        <w:t xml:space="preserve"> pagasts, Ilūkstes novads).</w:t>
      </w:r>
    </w:p>
    <w:p w:rsidR="00AA4E30" w:rsidRPr="00AA4E30" w:rsidRDefault="00AA4E30" w:rsidP="00AA4E30">
      <w:pPr>
        <w:spacing w:after="0" w:line="240" w:lineRule="auto"/>
        <w:ind w:left="284" w:hanging="284"/>
        <w:jc w:val="both"/>
        <w:rPr>
          <w:rFonts w:ascii="Times New Roman" w:eastAsia="Times New Roman" w:hAnsi="Times New Roman" w:cs="Times New Roman"/>
          <w:sz w:val="24"/>
          <w:szCs w:val="24"/>
        </w:rPr>
      </w:pPr>
    </w:p>
    <w:p w:rsidR="00AA4E30" w:rsidRPr="00AA4E30" w:rsidRDefault="00AA4E30" w:rsidP="00AA4E30">
      <w:pPr>
        <w:spacing w:after="0" w:line="240" w:lineRule="auto"/>
        <w:ind w:left="284" w:hanging="284"/>
        <w:jc w:val="both"/>
        <w:rPr>
          <w:rFonts w:ascii="Times New Roman" w:eastAsia="Times New Roman" w:hAnsi="Times New Roman" w:cs="Times New Roman"/>
          <w:sz w:val="24"/>
          <w:szCs w:val="24"/>
        </w:rPr>
      </w:pPr>
    </w:p>
    <w:p w:rsidR="00AA4E30" w:rsidRPr="00AA4E30" w:rsidRDefault="00AA4E30" w:rsidP="00AA4E30">
      <w:pPr>
        <w:spacing w:after="0"/>
        <w:ind w:left="720"/>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________________________________________________________________</w:t>
      </w:r>
    </w:p>
    <w:p w:rsidR="00AA4E30" w:rsidRPr="00AA4E30" w:rsidRDefault="00AA4E30" w:rsidP="00AA4E30">
      <w:pPr>
        <w:spacing w:after="0"/>
        <w:jc w:val="both"/>
        <w:rPr>
          <w:rFonts w:ascii="Times New Roman" w:eastAsia="Times New Roman" w:hAnsi="Times New Roman" w:cs="Times New Roman"/>
          <w:sz w:val="24"/>
          <w:szCs w:val="24"/>
        </w:rPr>
      </w:pPr>
      <w:r w:rsidRPr="00AA4E30">
        <w:rPr>
          <w:rFonts w:ascii="Times New Roman" w:eastAsia="Times New Roman" w:hAnsi="Times New Roman" w:cs="Times New Roman"/>
          <w:i/>
          <w:iCs/>
          <w:sz w:val="24"/>
          <w:szCs w:val="24"/>
        </w:rPr>
        <w:t xml:space="preserve">                          </w:t>
      </w:r>
      <w:proofErr w:type="spellStart"/>
      <w:r w:rsidRPr="00AA4E30">
        <w:rPr>
          <w:rFonts w:ascii="Times New Roman" w:eastAsia="Times New Roman" w:hAnsi="Times New Roman" w:cs="Times New Roman"/>
          <w:i/>
          <w:iCs/>
          <w:sz w:val="24"/>
          <w:szCs w:val="24"/>
        </w:rPr>
        <w:t>Paraksttiesīgās</w:t>
      </w:r>
      <w:proofErr w:type="spellEnd"/>
      <w:r w:rsidRPr="00AA4E30">
        <w:rPr>
          <w:rFonts w:ascii="Times New Roman" w:eastAsia="Times New Roman" w:hAnsi="Times New Roman" w:cs="Times New Roman"/>
          <w:i/>
          <w:iCs/>
          <w:sz w:val="24"/>
          <w:szCs w:val="24"/>
        </w:rPr>
        <w:t xml:space="preserve"> vai pilnvarotās personas paraksts, paraksta atšifrējums</w:t>
      </w:r>
    </w:p>
    <w:p w:rsidR="00AA4E30" w:rsidRPr="00AA4E30" w:rsidRDefault="00AA4E30" w:rsidP="00AA4E30">
      <w:pPr>
        <w:rPr>
          <w:rFonts w:ascii="Times New Roman" w:eastAsia="Times New Roman" w:hAnsi="Times New Roman" w:cs="Times New Roman"/>
          <w:sz w:val="24"/>
          <w:szCs w:val="24"/>
        </w:rPr>
      </w:pPr>
    </w:p>
    <w:p w:rsidR="00AA4E30" w:rsidRPr="00AA4E30" w:rsidRDefault="00AA4E30" w:rsidP="00AA4E30">
      <w:pPr>
        <w:rPr>
          <w:rFonts w:ascii="Times New Roman" w:eastAsia="Times New Roman" w:hAnsi="Times New Roman" w:cs="Times New Roman"/>
          <w:sz w:val="24"/>
          <w:szCs w:val="24"/>
        </w:rPr>
      </w:pPr>
    </w:p>
    <w:p w:rsidR="00AA4E30" w:rsidRPr="00AA4E30" w:rsidRDefault="00AA4E30" w:rsidP="00AA4E30">
      <w:pPr>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                                                                                                                                                                                                    1.5.pielikums</w:t>
      </w:r>
    </w:p>
    <w:p w:rsidR="00AA4E30" w:rsidRPr="00AA4E30" w:rsidRDefault="00AA4E30" w:rsidP="00AA4E30">
      <w:pPr>
        <w:tabs>
          <w:tab w:val="left" w:pos="318"/>
        </w:tabs>
        <w:spacing w:after="0" w:line="240" w:lineRule="auto"/>
        <w:jc w:val="center"/>
        <w:rPr>
          <w:rFonts w:ascii="Times New Roman" w:eastAsia="Times New Roman" w:hAnsi="Times New Roman" w:cs="Times New Roman"/>
          <w:b/>
          <w:bCs/>
          <w:sz w:val="24"/>
          <w:szCs w:val="24"/>
        </w:rPr>
      </w:pPr>
      <w:r w:rsidRPr="00AA4E30">
        <w:rPr>
          <w:rFonts w:ascii="Times New Roman" w:eastAsia="Times New Roman" w:hAnsi="Times New Roman" w:cs="Times New Roman"/>
          <w:b/>
          <w:bCs/>
          <w:sz w:val="24"/>
          <w:szCs w:val="24"/>
        </w:rPr>
        <w:t>5.daļa „Augļi un ogas ”</w:t>
      </w:r>
    </w:p>
    <w:p w:rsidR="00AA4E30" w:rsidRPr="00AA4E30" w:rsidRDefault="00AA4E30" w:rsidP="00AA4E30">
      <w:pPr>
        <w:tabs>
          <w:tab w:val="left" w:pos="318"/>
        </w:tabs>
        <w:spacing w:after="0" w:line="240" w:lineRule="auto"/>
        <w:jc w:val="center"/>
        <w:rPr>
          <w:rFonts w:ascii="Times New Roman" w:eastAsia="Times New Roman" w:hAnsi="Times New Roman" w:cs="Times New Roman"/>
          <w:b/>
          <w:bCs/>
          <w:sz w:val="24"/>
          <w:szCs w:val="24"/>
        </w:rPr>
      </w:pPr>
      <w:r w:rsidRPr="00AA4E30">
        <w:rPr>
          <w:rFonts w:ascii="Times New Roman" w:eastAsia="Times New Roman" w:hAnsi="Times New Roman" w:cs="Times New Roman"/>
          <w:b/>
          <w:bCs/>
          <w:sz w:val="24"/>
          <w:szCs w:val="24"/>
        </w:rPr>
        <w:t>Tehniskais- finanšu piedāvājums</w:t>
      </w:r>
    </w:p>
    <w:p w:rsidR="00AA4E30" w:rsidRPr="00AA4E30" w:rsidRDefault="00AA4E30" w:rsidP="00AA4E30">
      <w:pPr>
        <w:tabs>
          <w:tab w:val="left" w:pos="318"/>
        </w:tabs>
        <w:spacing w:after="0" w:line="240" w:lineRule="auto"/>
        <w:jc w:val="center"/>
        <w:rPr>
          <w:rFonts w:ascii="Times New Roman" w:eastAsia="Times New Roman" w:hAnsi="Times New Roman" w:cs="Times New Roman"/>
          <w:b/>
          <w:bCs/>
          <w:sz w:val="24"/>
          <w:szCs w:val="24"/>
        </w:rPr>
      </w:pPr>
    </w:p>
    <w:p w:rsidR="00AA4E30" w:rsidRPr="00AA4E30" w:rsidRDefault="00AA4E30" w:rsidP="00AA4E30">
      <w:pPr>
        <w:spacing w:after="0" w:line="240" w:lineRule="auto"/>
        <w:jc w:val="both"/>
        <w:rPr>
          <w:rFonts w:ascii="Times New Roman" w:eastAsia="TimesNewRoman,Bold" w:hAnsi="Times New Roman" w:cs="Times New Roman"/>
          <w:b/>
          <w:bCs/>
          <w:sz w:val="20"/>
          <w:szCs w:val="20"/>
          <w:u w:val="single"/>
        </w:rPr>
      </w:pPr>
      <w:r w:rsidRPr="00AA4E30">
        <w:rPr>
          <w:rFonts w:ascii="Times New Roman" w:eastAsia="TimesNewRoman,Bold" w:hAnsi="Times New Roman" w:cs="Times New Roman"/>
          <w:b/>
          <w:bCs/>
          <w:sz w:val="20"/>
          <w:szCs w:val="20"/>
          <w:u w:val="single"/>
        </w:rPr>
        <w:t>Minimālās vizuālās kvalitātes prasības dārzeņiem:</w:t>
      </w:r>
    </w:p>
    <w:p w:rsidR="00AA4E30" w:rsidRPr="00AA4E30" w:rsidRDefault="00AA4E30" w:rsidP="00AA4E30">
      <w:pPr>
        <w:numPr>
          <w:ilvl w:val="0"/>
          <w:numId w:val="16"/>
        </w:numPr>
        <w:tabs>
          <w:tab w:val="left" w:pos="284"/>
        </w:tabs>
        <w:suppressAutoHyphens/>
        <w:spacing w:after="0" w:line="240" w:lineRule="auto"/>
        <w:ind w:right="-108"/>
        <w:jc w:val="both"/>
        <w:rPr>
          <w:rFonts w:ascii="Times New Roman" w:eastAsia="TimesNewRoman" w:hAnsi="Times New Roman" w:cs="Times New Roman"/>
          <w:sz w:val="20"/>
          <w:szCs w:val="20"/>
        </w:rPr>
      </w:pPr>
      <w:r w:rsidRPr="00AA4E30">
        <w:rPr>
          <w:rFonts w:ascii="Times New Roman" w:eastAsia="TimesNewRoman" w:hAnsi="Times New Roman" w:cs="Times New Roman"/>
          <w:sz w:val="20"/>
          <w:szCs w:val="20"/>
        </w:rPr>
        <w:t>Produktam ir jābūt labā stāvoklī (veselam). Tas nedrīkst būt iepuvis vai tik stipri bojāts, ka vairs neder patēriņam. Produktam jābūt bez slimībām un fizioloģiskiem trūkumiem;</w:t>
      </w:r>
    </w:p>
    <w:p w:rsidR="00AA4E30" w:rsidRPr="00AA4E30" w:rsidRDefault="00AA4E30" w:rsidP="00AA4E30">
      <w:pPr>
        <w:numPr>
          <w:ilvl w:val="0"/>
          <w:numId w:val="16"/>
        </w:numPr>
        <w:tabs>
          <w:tab w:val="left" w:pos="284"/>
        </w:tabs>
        <w:autoSpaceDE w:val="0"/>
        <w:autoSpaceDN w:val="0"/>
        <w:adjustRightInd w:val="0"/>
        <w:spacing w:after="0" w:line="240" w:lineRule="auto"/>
        <w:jc w:val="both"/>
        <w:rPr>
          <w:rFonts w:ascii="Times New Roman" w:eastAsia="TimesNewRoman" w:hAnsi="Times New Roman" w:cs="Times New Roman"/>
          <w:sz w:val="20"/>
          <w:szCs w:val="20"/>
        </w:rPr>
      </w:pPr>
      <w:r w:rsidRPr="00AA4E30">
        <w:rPr>
          <w:rFonts w:ascii="Times New Roman" w:eastAsia="TimesNewRoman" w:hAnsi="Times New Roman" w:cs="Times New Roman"/>
          <w:sz w:val="20"/>
          <w:szCs w:val="20"/>
        </w:rPr>
        <w:t>Produktam ir jābūt tīram, praktiski bez svešas izcelsmes vielām (produktiem jābūt bez zemēm, netīrumiem un redzamām pesticīdu, minerālmēslu un apstrādes līdzekļu paliekām;</w:t>
      </w:r>
    </w:p>
    <w:p w:rsidR="00AA4E30" w:rsidRPr="00AA4E30" w:rsidRDefault="00AA4E30" w:rsidP="00AA4E30">
      <w:pPr>
        <w:numPr>
          <w:ilvl w:val="0"/>
          <w:numId w:val="16"/>
        </w:numPr>
        <w:tabs>
          <w:tab w:val="left" w:pos="284"/>
        </w:tabs>
        <w:autoSpaceDE w:val="0"/>
        <w:autoSpaceDN w:val="0"/>
        <w:adjustRightInd w:val="0"/>
        <w:spacing w:after="0" w:line="240" w:lineRule="auto"/>
        <w:jc w:val="both"/>
        <w:rPr>
          <w:rFonts w:ascii="Times New Roman" w:eastAsia="TimesNewRoman" w:hAnsi="Times New Roman" w:cs="Times New Roman"/>
          <w:sz w:val="20"/>
          <w:szCs w:val="20"/>
        </w:rPr>
      </w:pPr>
      <w:r w:rsidRPr="00AA4E30">
        <w:rPr>
          <w:rFonts w:ascii="Times New Roman" w:eastAsia="TimesNewRoman" w:hAnsi="Times New Roman" w:cs="Times New Roman"/>
          <w:sz w:val="20"/>
          <w:szCs w:val="20"/>
        </w:rPr>
        <w:t>Produktam ir jābūt svaigam (pēc izskata). Produkcijas sagatavošanas un nosūtīšanas laikā tai ir jābūt pilnīgi svaigai un produktam nav pieļaujamas ne vismazākās vīšanas pazīmes;</w:t>
      </w:r>
    </w:p>
    <w:p w:rsidR="00AA4E30" w:rsidRPr="00AA4E30" w:rsidRDefault="00AA4E30" w:rsidP="00AA4E30">
      <w:pPr>
        <w:numPr>
          <w:ilvl w:val="0"/>
          <w:numId w:val="16"/>
        </w:numPr>
        <w:tabs>
          <w:tab w:val="left" w:pos="284"/>
        </w:tabs>
        <w:autoSpaceDE w:val="0"/>
        <w:autoSpaceDN w:val="0"/>
        <w:adjustRightInd w:val="0"/>
        <w:spacing w:after="0" w:line="240" w:lineRule="auto"/>
        <w:jc w:val="both"/>
        <w:rPr>
          <w:rFonts w:ascii="Times New Roman" w:eastAsia="TimesNewRoman" w:hAnsi="Times New Roman" w:cs="Times New Roman"/>
          <w:sz w:val="20"/>
          <w:szCs w:val="20"/>
        </w:rPr>
      </w:pPr>
      <w:r w:rsidRPr="00AA4E30">
        <w:rPr>
          <w:rFonts w:ascii="Times New Roman" w:eastAsia="TimesNewRoman" w:hAnsi="Times New Roman" w:cs="Times New Roman"/>
          <w:sz w:val="20"/>
          <w:szCs w:val="20"/>
        </w:rPr>
        <w:t>Produktam ir jābūt bez kaitēkļiem un kaitēkļu bojājumiem;</w:t>
      </w:r>
    </w:p>
    <w:p w:rsidR="00AA4E30" w:rsidRPr="00AA4E30" w:rsidRDefault="00AA4E30" w:rsidP="00AA4E30">
      <w:pPr>
        <w:numPr>
          <w:ilvl w:val="0"/>
          <w:numId w:val="16"/>
        </w:numPr>
        <w:tabs>
          <w:tab w:val="left" w:pos="284"/>
        </w:tabs>
        <w:autoSpaceDE w:val="0"/>
        <w:autoSpaceDN w:val="0"/>
        <w:adjustRightInd w:val="0"/>
        <w:spacing w:after="0" w:line="240" w:lineRule="auto"/>
        <w:jc w:val="both"/>
        <w:rPr>
          <w:rFonts w:ascii="Times New Roman" w:eastAsia="TimesNewRoman" w:hAnsi="Times New Roman" w:cs="Times New Roman"/>
          <w:sz w:val="20"/>
          <w:szCs w:val="20"/>
        </w:rPr>
      </w:pPr>
      <w:r w:rsidRPr="00AA4E30">
        <w:rPr>
          <w:rFonts w:ascii="Times New Roman" w:eastAsia="TimesNewRoman" w:hAnsi="Times New Roman" w:cs="Times New Roman"/>
          <w:sz w:val="20"/>
          <w:szCs w:val="20"/>
        </w:rPr>
        <w:t>Produktam ir jābūt bez svešas smaržas un garšas;</w:t>
      </w:r>
    </w:p>
    <w:p w:rsidR="00AA4E30" w:rsidRPr="00AA4E30" w:rsidRDefault="00AA4E30" w:rsidP="00AA4E30">
      <w:pPr>
        <w:numPr>
          <w:ilvl w:val="0"/>
          <w:numId w:val="16"/>
        </w:numPr>
        <w:tabs>
          <w:tab w:val="left" w:pos="284"/>
        </w:tabs>
        <w:autoSpaceDE w:val="0"/>
        <w:autoSpaceDN w:val="0"/>
        <w:adjustRightInd w:val="0"/>
        <w:spacing w:after="0" w:line="240" w:lineRule="auto"/>
        <w:jc w:val="both"/>
        <w:rPr>
          <w:rFonts w:ascii="Times New Roman" w:eastAsia="TimesNewRoman" w:hAnsi="Times New Roman" w:cs="Times New Roman"/>
          <w:sz w:val="20"/>
          <w:szCs w:val="20"/>
        </w:rPr>
      </w:pPr>
      <w:r w:rsidRPr="00AA4E30">
        <w:rPr>
          <w:rFonts w:ascii="Times New Roman" w:eastAsia="TimesNewRoman" w:hAnsi="Times New Roman" w:cs="Times New Roman"/>
          <w:sz w:val="20"/>
          <w:szCs w:val="20"/>
        </w:rPr>
        <w:t>Produktam ir jābūt saudzīgi novāktam;</w:t>
      </w:r>
    </w:p>
    <w:p w:rsidR="00AA4E30" w:rsidRPr="00AA4E30" w:rsidRDefault="00AA4E30" w:rsidP="00AA4E30">
      <w:pPr>
        <w:numPr>
          <w:ilvl w:val="0"/>
          <w:numId w:val="16"/>
        </w:numPr>
        <w:tabs>
          <w:tab w:val="left" w:pos="284"/>
        </w:tabs>
        <w:autoSpaceDE w:val="0"/>
        <w:autoSpaceDN w:val="0"/>
        <w:adjustRightInd w:val="0"/>
        <w:spacing w:after="0" w:line="240" w:lineRule="auto"/>
        <w:jc w:val="both"/>
        <w:rPr>
          <w:rFonts w:ascii="Times New Roman" w:eastAsia="TimesNewRoman" w:hAnsi="Times New Roman" w:cs="Times New Roman"/>
          <w:sz w:val="20"/>
          <w:szCs w:val="20"/>
        </w:rPr>
      </w:pPr>
      <w:r w:rsidRPr="00AA4E30">
        <w:rPr>
          <w:rFonts w:ascii="Times New Roman" w:eastAsia="TimesNewRoman" w:hAnsi="Times New Roman" w:cs="Times New Roman"/>
          <w:sz w:val="20"/>
          <w:szCs w:val="20"/>
        </w:rPr>
        <w:t>Produktam ir jābūt pietiekami attīstītam un nobriedušam.</w:t>
      </w:r>
    </w:p>
    <w:tbl>
      <w:tblPr>
        <w:tblW w:w="153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1427"/>
        <w:gridCol w:w="2677"/>
        <w:gridCol w:w="1134"/>
        <w:gridCol w:w="851"/>
        <w:gridCol w:w="1843"/>
        <w:gridCol w:w="1842"/>
        <w:gridCol w:w="1418"/>
        <w:gridCol w:w="1276"/>
        <w:gridCol w:w="992"/>
        <w:gridCol w:w="1276"/>
      </w:tblGrid>
      <w:tr w:rsidR="00AA4E30" w:rsidRPr="00AA4E30" w:rsidTr="00C938EF">
        <w:trPr>
          <w:cantSplit/>
          <w:tblHeader/>
        </w:trPr>
        <w:tc>
          <w:tcPr>
            <w:tcW w:w="629" w:type="dxa"/>
          </w:tcPr>
          <w:p w:rsidR="00AA4E30" w:rsidRPr="00AA4E30" w:rsidRDefault="00AA4E30" w:rsidP="00AA4E30">
            <w:pPr>
              <w:jc w:val="center"/>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Nr.</w:t>
            </w:r>
          </w:p>
          <w:p w:rsidR="00AA4E30" w:rsidRPr="00AA4E30" w:rsidRDefault="00AA4E30" w:rsidP="00AA4E30">
            <w:pPr>
              <w:jc w:val="center"/>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p.k.</w:t>
            </w:r>
          </w:p>
        </w:tc>
        <w:tc>
          <w:tcPr>
            <w:tcW w:w="142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Preces nosaukums</w:t>
            </w:r>
          </w:p>
        </w:tc>
        <w:tc>
          <w:tcPr>
            <w:tcW w:w="267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Tehniskā specifikācija</w:t>
            </w:r>
          </w:p>
        </w:tc>
        <w:tc>
          <w:tcPr>
            <w:tcW w:w="113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Mērvienība</w:t>
            </w:r>
          </w:p>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851"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Plāno-tais apjoms</w:t>
            </w:r>
          </w:p>
        </w:tc>
        <w:tc>
          <w:tcPr>
            <w:tcW w:w="184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Piedāvātās preces iepakojums un fasējuma apjoms </w:t>
            </w:r>
          </w:p>
        </w:tc>
        <w:tc>
          <w:tcPr>
            <w:tcW w:w="184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BLS vai  NPKS vai </w:t>
            </w:r>
            <w:r w:rsidRPr="00AA4E30">
              <w:rPr>
                <w:rFonts w:ascii="Times New Roman" w:eastAsia="Times New Roman" w:hAnsi="Times New Roman" w:cs="Times New Roman"/>
                <w:color w:val="000000"/>
                <w:sz w:val="20"/>
                <w:szCs w:val="20"/>
              </w:rPr>
              <w:t>LPIA prasībām atbilstošo produktu daudzums, kg</w:t>
            </w: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Preces ražotājs (audzētājs), izcelsmes valsts</w:t>
            </w: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Preces viena iepakojuma cena bez PVN </w:t>
            </w:r>
            <w:r w:rsidRPr="00AA4E30">
              <w:rPr>
                <w:rFonts w:ascii="Times New Roman" w:eastAsia="Times New Roman" w:hAnsi="Times New Roman" w:cs="Times New Roman"/>
                <w:i/>
                <w:iCs/>
                <w:sz w:val="20"/>
                <w:szCs w:val="20"/>
              </w:rPr>
              <w:t>(</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i/>
                <w:iCs/>
                <w:sz w:val="20"/>
                <w:szCs w:val="20"/>
              </w:rPr>
              <w:t>)</w:t>
            </w: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Cena par vienu vienību bez PVN</w:t>
            </w:r>
          </w:p>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sz w:val="20"/>
                <w:szCs w:val="20"/>
              </w:rPr>
              <w:t>)</w:t>
            </w: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Cena par visu apjomu bez PVN (</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sz w:val="20"/>
                <w:szCs w:val="20"/>
              </w:rPr>
              <w:t>)</w:t>
            </w:r>
          </w:p>
        </w:tc>
      </w:tr>
      <w:tr w:rsidR="00AA4E30" w:rsidRPr="00AA4E30" w:rsidTr="00C938EF">
        <w:trPr>
          <w:cantSplit/>
          <w:tblHeader/>
        </w:trPr>
        <w:tc>
          <w:tcPr>
            <w:tcW w:w="629" w:type="dxa"/>
          </w:tcPr>
          <w:p w:rsidR="00AA4E30" w:rsidRPr="00AA4E30" w:rsidRDefault="00AA4E30" w:rsidP="00AA4E30">
            <w:pPr>
              <w:widowControl w:val="0"/>
              <w:numPr>
                <w:ilvl w:val="0"/>
                <w:numId w:val="21"/>
              </w:numPr>
              <w:suppressAutoHyphens/>
              <w:spacing w:after="0" w:line="240" w:lineRule="auto"/>
              <w:jc w:val="center"/>
              <w:rPr>
                <w:rFonts w:ascii="Times New Roman" w:eastAsia="Times New Roman" w:hAnsi="Times New Roman" w:cs="Times New Roman"/>
                <w:sz w:val="24"/>
                <w:szCs w:val="24"/>
              </w:rPr>
            </w:pPr>
          </w:p>
        </w:tc>
        <w:tc>
          <w:tcPr>
            <w:tcW w:w="1427"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Āboli</w:t>
            </w:r>
          </w:p>
          <w:p w:rsidR="00AA4E30" w:rsidRPr="00AA4E30" w:rsidRDefault="00AA4E30" w:rsidP="00AA4E30">
            <w:pPr>
              <w:tabs>
                <w:tab w:val="left" w:pos="318"/>
              </w:tabs>
              <w:spacing w:after="0" w:line="240" w:lineRule="auto"/>
              <w:rPr>
                <w:rFonts w:ascii="Times New Roman" w:eastAsia="Times New Roman" w:hAnsi="Times New Roman" w:cs="Times New Roman"/>
                <w:i/>
                <w:iCs/>
                <w:sz w:val="20"/>
                <w:szCs w:val="20"/>
              </w:rPr>
            </w:pPr>
          </w:p>
        </w:tc>
        <w:tc>
          <w:tcPr>
            <w:tcW w:w="2677"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Svaigi, nebojāti, tīri, </w:t>
            </w:r>
          </w:p>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p>
        </w:tc>
        <w:tc>
          <w:tcPr>
            <w:tcW w:w="113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851"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600</w:t>
            </w:r>
          </w:p>
        </w:tc>
        <w:tc>
          <w:tcPr>
            <w:tcW w:w="184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84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29" w:type="dxa"/>
          </w:tcPr>
          <w:p w:rsidR="00AA4E30" w:rsidRPr="00AA4E30" w:rsidRDefault="00AA4E30" w:rsidP="00AA4E30">
            <w:pPr>
              <w:widowControl w:val="0"/>
              <w:numPr>
                <w:ilvl w:val="0"/>
                <w:numId w:val="21"/>
              </w:numPr>
              <w:suppressAutoHyphens/>
              <w:spacing w:after="0" w:line="240" w:lineRule="auto"/>
              <w:jc w:val="center"/>
              <w:rPr>
                <w:rFonts w:ascii="Times New Roman" w:eastAsia="Times New Roman" w:hAnsi="Times New Roman" w:cs="Times New Roman"/>
                <w:sz w:val="24"/>
                <w:szCs w:val="24"/>
              </w:rPr>
            </w:pPr>
          </w:p>
        </w:tc>
        <w:tc>
          <w:tcPr>
            <w:tcW w:w="1427"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Banāni</w:t>
            </w:r>
          </w:p>
        </w:tc>
        <w:tc>
          <w:tcPr>
            <w:tcW w:w="2677"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Pārtikas, svaigi, gatavi, dzeltenā krāsā, bez pleķiem un bojājuma pazīmēm</w:t>
            </w:r>
          </w:p>
        </w:tc>
        <w:tc>
          <w:tcPr>
            <w:tcW w:w="113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851"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500</w:t>
            </w:r>
          </w:p>
        </w:tc>
        <w:tc>
          <w:tcPr>
            <w:tcW w:w="184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84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29" w:type="dxa"/>
          </w:tcPr>
          <w:p w:rsidR="00AA4E30" w:rsidRPr="00AA4E30" w:rsidRDefault="00AA4E30" w:rsidP="00AA4E30">
            <w:pPr>
              <w:widowControl w:val="0"/>
              <w:numPr>
                <w:ilvl w:val="0"/>
                <w:numId w:val="21"/>
              </w:numPr>
              <w:suppressAutoHyphens/>
              <w:spacing w:after="0" w:line="240" w:lineRule="auto"/>
              <w:jc w:val="center"/>
              <w:rPr>
                <w:rFonts w:ascii="Times New Roman" w:eastAsia="Times New Roman" w:hAnsi="Times New Roman" w:cs="Times New Roman"/>
                <w:sz w:val="24"/>
                <w:szCs w:val="24"/>
              </w:rPr>
            </w:pPr>
          </w:p>
        </w:tc>
        <w:tc>
          <w:tcPr>
            <w:tcW w:w="1427"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Mandarīni</w:t>
            </w:r>
          </w:p>
        </w:tc>
        <w:tc>
          <w:tcPr>
            <w:tcW w:w="2677"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Sulīgi, saldi, plānu miziņu, viegli lobās, maz sēkliņu, bez bojājumiem</w:t>
            </w:r>
          </w:p>
        </w:tc>
        <w:tc>
          <w:tcPr>
            <w:tcW w:w="113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851"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300</w:t>
            </w:r>
          </w:p>
        </w:tc>
        <w:tc>
          <w:tcPr>
            <w:tcW w:w="184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84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29" w:type="dxa"/>
          </w:tcPr>
          <w:p w:rsidR="00AA4E30" w:rsidRPr="00AA4E30" w:rsidRDefault="00AA4E30" w:rsidP="00AA4E30">
            <w:pPr>
              <w:widowControl w:val="0"/>
              <w:numPr>
                <w:ilvl w:val="0"/>
                <w:numId w:val="21"/>
              </w:numPr>
              <w:suppressAutoHyphens/>
              <w:spacing w:after="0" w:line="240" w:lineRule="auto"/>
              <w:jc w:val="center"/>
              <w:rPr>
                <w:rFonts w:ascii="Times New Roman" w:eastAsia="Times New Roman" w:hAnsi="Times New Roman" w:cs="Times New Roman"/>
                <w:sz w:val="24"/>
                <w:szCs w:val="24"/>
              </w:rPr>
            </w:pPr>
          </w:p>
        </w:tc>
        <w:tc>
          <w:tcPr>
            <w:tcW w:w="1427"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Citroni</w:t>
            </w:r>
          </w:p>
        </w:tc>
        <w:tc>
          <w:tcPr>
            <w:tcW w:w="2677"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Sulīgi, plānu miziņu, viegli lobās, maz sēkliņu, bez bojājumiem</w:t>
            </w:r>
          </w:p>
        </w:tc>
        <w:tc>
          <w:tcPr>
            <w:tcW w:w="113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851"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40</w:t>
            </w:r>
          </w:p>
        </w:tc>
        <w:tc>
          <w:tcPr>
            <w:tcW w:w="184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84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29" w:type="dxa"/>
          </w:tcPr>
          <w:p w:rsidR="00AA4E30" w:rsidRPr="00AA4E30" w:rsidRDefault="00AA4E30" w:rsidP="00AA4E30">
            <w:pPr>
              <w:widowControl w:val="0"/>
              <w:numPr>
                <w:ilvl w:val="0"/>
                <w:numId w:val="21"/>
              </w:numPr>
              <w:suppressAutoHyphens/>
              <w:spacing w:after="0" w:line="240" w:lineRule="auto"/>
              <w:jc w:val="center"/>
              <w:rPr>
                <w:rFonts w:ascii="Times New Roman" w:eastAsia="Times New Roman" w:hAnsi="Times New Roman" w:cs="Times New Roman"/>
                <w:sz w:val="24"/>
                <w:szCs w:val="24"/>
              </w:rPr>
            </w:pPr>
          </w:p>
        </w:tc>
        <w:tc>
          <w:tcPr>
            <w:tcW w:w="1427"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Apelsīni</w:t>
            </w:r>
          </w:p>
        </w:tc>
        <w:tc>
          <w:tcPr>
            <w:tcW w:w="2677"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Sulīgi, saldi, plānu miziņu, viegli lobās, maz sēkliņām, bez bojājumiem</w:t>
            </w:r>
          </w:p>
        </w:tc>
        <w:tc>
          <w:tcPr>
            <w:tcW w:w="113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851"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240</w:t>
            </w:r>
          </w:p>
        </w:tc>
        <w:tc>
          <w:tcPr>
            <w:tcW w:w="184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84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29" w:type="dxa"/>
          </w:tcPr>
          <w:p w:rsidR="00AA4E30" w:rsidRPr="00AA4E30" w:rsidRDefault="00AA4E30" w:rsidP="00AA4E30">
            <w:pPr>
              <w:widowControl w:val="0"/>
              <w:numPr>
                <w:ilvl w:val="0"/>
                <w:numId w:val="21"/>
              </w:numPr>
              <w:suppressAutoHyphens/>
              <w:spacing w:after="0" w:line="240" w:lineRule="auto"/>
              <w:jc w:val="center"/>
              <w:rPr>
                <w:rFonts w:ascii="Times New Roman" w:eastAsia="Times New Roman" w:hAnsi="Times New Roman" w:cs="Times New Roman"/>
                <w:sz w:val="24"/>
                <w:szCs w:val="24"/>
              </w:rPr>
            </w:pPr>
          </w:p>
        </w:tc>
        <w:tc>
          <w:tcPr>
            <w:tcW w:w="1427"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Bumbieri</w:t>
            </w:r>
          </w:p>
          <w:p w:rsidR="00AA4E30" w:rsidRPr="00AA4E30" w:rsidRDefault="00AA4E30" w:rsidP="00AA4E30">
            <w:pPr>
              <w:tabs>
                <w:tab w:val="left" w:pos="318"/>
              </w:tabs>
              <w:spacing w:after="0" w:line="240" w:lineRule="auto"/>
              <w:rPr>
                <w:rFonts w:ascii="Times New Roman" w:eastAsia="Times New Roman" w:hAnsi="Times New Roman" w:cs="Times New Roman"/>
                <w:i/>
                <w:iCs/>
                <w:sz w:val="20"/>
                <w:szCs w:val="20"/>
              </w:rPr>
            </w:pPr>
          </w:p>
        </w:tc>
        <w:tc>
          <w:tcPr>
            <w:tcW w:w="2677"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Saldi, sulīgi vai miltaini sulīgi, gatavi tūlītējai lietošanai svaigā veidā, bez bojājumiem.</w:t>
            </w:r>
          </w:p>
        </w:tc>
        <w:tc>
          <w:tcPr>
            <w:tcW w:w="113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851"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360</w:t>
            </w:r>
          </w:p>
        </w:tc>
        <w:tc>
          <w:tcPr>
            <w:tcW w:w="184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84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29" w:type="dxa"/>
          </w:tcPr>
          <w:p w:rsidR="00AA4E30" w:rsidRPr="00AA4E30" w:rsidRDefault="00AA4E30" w:rsidP="00AA4E30">
            <w:pPr>
              <w:widowControl w:val="0"/>
              <w:numPr>
                <w:ilvl w:val="0"/>
                <w:numId w:val="21"/>
              </w:numPr>
              <w:suppressAutoHyphens/>
              <w:spacing w:after="0" w:line="240" w:lineRule="auto"/>
              <w:jc w:val="center"/>
              <w:rPr>
                <w:rFonts w:ascii="Times New Roman" w:eastAsia="Times New Roman" w:hAnsi="Times New Roman" w:cs="Times New Roman"/>
                <w:sz w:val="24"/>
                <w:szCs w:val="24"/>
              </w:rPr>
            </w:pPr>
          </w:p>
        </w:tc>
        <w:tc>
          <w:tcPr>
            <w:tcW w:w="1427"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Kivi </w:t>
            </w:r>
          </w:p>
        </w:tc>
        <w:tc>
          <w:tcPr>
            <w:tcW w:w="2677"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Veseli, nebojāti, vienmērīgi nogatavojušies, saldi, sulīgi, plānu mizu.</w:t>
            </w:r>
          </w:p>
        </w:tc>
        <w:tc>
          <w:tcPr>
            <w:tcW w:w="113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851"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30</w:t>
            </w:r>
          </w:p>
        </w:tc>
        <w:tc>
          <w:tcPr>
            <w:tcW w:w="184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84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29" w:type="dxa"/>
          </w:tcPr>
          <w:p w:rsidR="00AA4E30" w:rsidRPr="00AA4E30" w:rsidRDefault="00AA4E30" w:rsidP="00AA4E30">
            <w:pPr>
              <w:widowControl w:val="0"/>
              <w:numPr>
                <w:ilvl w:val="0"/>
                <w:numId w:val="21"/>
              </w:numPr>
              <w:suppressAutoHyphens/>
              <w:spacing w:after="0" w:line="240" w:lineRule="auto"/>
              <w:jc w:val="center"/>
              <w:rPr>
                <w:rFonts w:ascii="Times New Roman" w:eastAsia="Times New Roman" w:hAnsi="Times New Roman" w:cs="Times New Roman"/>
                <w:sz w:val="24"/>
                <w:szCs w:val="24"/>
              </w:rPr>
            </w:pPr>
          </w:p>
        </w:tc>
        <w:tc>
          <w:tcPr>
            <w:tcW w:w="1427"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Nektarīni</w:t>
            </w:r>
            <w:proofErr w:type="spellEnd"/>
          </w:p>
        </w:tc>
        <w:tc>
          <w:tcPr>
            <w:tcW w:w="2677"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Veseli, nebojāti, vienmērīgi nogatavojušies. Saldi, sulīgi.</w:t>
            </w:r>
          </w:p>
        </w:tc>
        <w:tc>
          <w:tcPr>
            <w:tcW w:w="113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851"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120</w:t>
            </w:r>
          </w:p>
        </w:tc>
        <w:tc>
          <w:tcPr>
            <w:tcW w:w="184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84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29" w:type="dxa"/>
          </w:tcPr>
          <w:p w:rsidR="00AA4E30" w:rsidRPr="00AA4E30" w:rsidRDefault="00AA4E30" w:rsidP="00AA4E30">
            <w:pPr>
              <w:ind w:left="502"/>
              <w:rPr>
                <w:rFonts w:ascii="Times New Roman" w:eastAsia="Times New Roman" w:hAnsi="Times New Roman" w:cs="Times New Roman"/>
                <w:sz w:val="24"/>
                <w:szCs w:val="24"/>
              </w:rPr>
            </w:pPr>
          </w:p>
        </w:tc>
        <w:tc>
          <w:tcPr>
            <w:tcW w:w="1427" w:type="dxa"/>
          </w:tcPr>
          <w:p w:rsidR="00AA4E30" w:rsidRPr="00AA4E30" w:rsidRDefault="00AA4E30" w:rsidP="00AA4E30">
            <w:pPr>
              <w:spacing w:after="0" w:line="240" w:lineRule="auto"/>
              <w:rPr>
                <w:rFonts w:ascii="Times New Roman" w:eastAsia="Times New Roman" w:hAnsi="Times New Roman" w:cs="Times New Roman"/>
                <w:sz w:val="20"/>
                <w:szCs w:val="20"/>
              </w:rPr>
            </w:pPr>
          </w:p>
        </w:tc>
        <w:tc>
          <w:tcPr>
            <w:tcW w:w="2677" w:type="dxa"/>
          </w:tcPr>
          <w:p w:rsidR="00AA4E30" w:rsidRPr="00AA4E30" w:rsidRDefault="00AA4E30" w:rsidP="00AA4E30">
            <w:pPr>
              <w:spacing w:after="0" w:line="240" w:lineRule="auto"/>
              <w:rPr>
                <w:rFonts w:ascii="Times New Roman" w:eastAsia="Times New Roman" w:hAnsi="Times New Roman" w:cs="Times New Roman"/>
                <w:sz w:val="20"/>
                <w:szCs w:val="20"/>
              </w:rPr>
            </w:pPr>
          </w:p>
        </w:tc>
        <w:tc>
          <w:tcPr>
            <w:tcW w:w="113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851"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84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84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shd w:val="clear" w:color="auto" w:fill="D9D9D9"/>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b/>
                <w:bCs/>
                <w:sz w:val="20"/>
                <w:szCs w:val="20"/>
              </w:rPr>
              <w:t>Par visu apjomu kopā</w:t>
            </w:r>
          </w:p>
        </w:tc>
        <w:tc>
          <w:tcPr>
            <w:tcW w:w="992" w:type="dxa"/>
            <w:shd w:val="clear" w:color="auto" w:fill="D9D9D9"/>
          </w:tcPr>
          <w:p w:rsidR="00AA4E30" w:rsidRPr="00AA4E30" w:rsidRDefault="00AA4E30" w:rsidP="00AA4E30">
            <w:pPr>
              <w:spacing w:after="0" w:line="240" w:lineRule="auto"/>
              <w:jc w:val="center"/>
              <w:rPr>
                <w:rFonts w:ascii="Times New Roman" w:eastAsia="Times New Roman" w:hAnsi="Times New Roman" w:cs="Times New Roman"/>
                <w:sz w:val="20"/>
                <w:szCs w:val="20"/>
              </w:rPr>
            </w:pPr>
            <w:smartTag w:uri="schemas-tilde-lv/tildestengine" w:element="currency2">
              <w:smartTagPr>
                <w:attr w:name="currency_id" w:val="16"/>
                <w:attr w:name="currency_key" w:val="EUR"/>
                <w:attr w:name="currency_value" w:val="1"/>
                <w:attr w:name="currency_text" w:val="EUR"/>
              </w:smartTagPr>
              <w:r w:rsidRPr="00AA4E30">
                <w:rPr>
                  <w:rFonts w:ascii="Times New Roman" w:eastAsia="Times New Roman" w:hAnsi="Times New Roman" w:cs="Times New Roman"/>
                  <w:b/>
                  <w:bCs/>
                  <w:sz w:val="20"/>
                  <w:szCs w:val="20"/>
                </w:rPr>
                <w:t>EUR</w:t>
              </w:r>
            </w:smartTag>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bl>
    <w:p w:rsidR="00AA4E30" w:rsidRPr="00AA4E30" w:rsidRDefault="00AA4E30" w:rsidP="00AA4E30">
      <w:pPr>
        <w:spacing w:after="0" w:line="240" w:lineRule="auto"/>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Apliecinām, ka: </w:t>
      </w:r>
    </w:p>
    <w:p w:rsidR="00AA4E30" w:rsidRPr="00AA4E30" w:rsidRDefault="00AA4E30" w:rsidP="00AA4E30">
      <w:pPr>
        <w:numPr>
          <w:ilvl w:val="0"/>
          <w:numId w:val="17"/>
        </w:numPr>
        <w:suppressAutoHyphens/>
        <w:spacing w:after="0" w:line="240" w:lineRule="auto"/>
        <w:ind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produkti atbilst tehniskās specifikācijas prasībām, nesatur ģenētiski modificētus organismus, nesastāv no tiem un nav no tiem ražoti;</w:t>
      </w:r>
    </w:p>
    <w:p w:rsidR="00AA4E30" w:rsidRPr="00AA4E30" w:rsidRDefault="00AA4E30" w:rsidP="00AA4E30">
      <w:pPr>
        <w:numPr>
          <w:ilvl w:val="0"/>
          <w:numId w:val="17"/>
        </w:numPr>
        <w:suppressAutoHyphens/>
        <w:spacing w:after="0" w:line="240" w:lineRule="auto"/>
        <w:ind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piedāvātajā cenā iekļautas visas ar preču piegādi saistītās izmaksas, tai skaitā algas, transporta un citas iespējamās ar preču piegādi saistītās izmaksas, ietverot visus piemērojamos nodokļus, izņemot pievienotās vērtības nodokli. </w:t>
      </w:r>
    </w:p>
    <w:p w:rsidR="00AA4E30" w:rsidRPr="00AA4E30" w:rsidRDefault="00AA4E30" w:rsidP="00AA4E30">
      <w:pPr>
        <w:numPr>
          <w:ilvl w:val="0"/>
          <w:numId w:val="17"/>
        </w:numPr>
        <w:suppressAutoHyphens/>
        <w:spacing w:after="0" w:line="240" w:lineRule="auto"/>
        <w:ind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nodrošināsim, ka uz to produktu iepakojuma, kuri atbilst bioloģiskās lauksaimniecības vai nacionālās pārtikas kvalitātes shēmas prasībām, piegādes brīdī būs atbilstoša norāde.</w:t>
      </w:r>
    </w:p>
    <w:p w:rsidR="00AA4E30" w:rsidRPr="00AA4E30" w:rsidRDefault="00AA4E30" w:rsidP="00AA4E30">
      <w:pPr>
        <w:spacing w:after="0" w:line="240" w:lineRule="auto"/>
        <w:ind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lastRenderedPageBreak/>
        <w:t xml:space="preserve">4. </w:t>
      </w:r>
      <w:r w:rsidRPr="00AA4E30">
        <w:rPr>
          <w:rFonts w:ascii="Times New Roman" w:eastAsia="Times New Roman" w:hAnsi="Times New Roman" w:cs="Times New Roman"/>
          <w:color w:val="000000"/>
          <w:sz w:val="24"/>
          <w:szCs w:val="24"/>
        </w:rPr>
        <w:t xml:space="preserve">iepirkuma līguma izpildes laikā, piegādājot pārtikas produktus, Piegādātājs </w:t>
      </w:r>
      <w:r w:rsidRPr="00AA4E30">
        <w:rPr>
          <w:rFonts w:ascii="Times New Roman" w:eastAsia="Times New Roman" w:hAnsi="Times New Roman" w:cs="Times New Roman"/>
          <w:b/>
          <w:bCs/>
          <w:color w:val="000000"/>
          <w:sz w:val="24"/>
          <w:szCs w:val="24"/>
        </w:rPr>
        <w:t xml:space="preserve">pieņems/nepieņems </w:t>
      </w:r>
      <w:r w:rsidRPr="00AA4E30">
        <w:rPr>
          <w:rFonts w:ascii="Times New Roman" w:eastAsia="Times New Roman" w:hAnsi="Times New Roman" w:cs="Times New Roman"/>
          <w:color w:val="000000"/>
          <w:sz w:val="24"/>
          <w:szCs w:val="24"/>
        </w:rPr>
        <w:t>(</w:t>
      </w:r>
      <w:r w:rsidRPr="00AA4E30">
        <w:rPr>
          <w:rFonts w:ascii="Times New Roman" w:eastAsia="Times New Roman" w:hAnsi="Times New Roman" w:cs="Times New Roman"/>
          <w:i/>
          <w:iCs/>
          <w:color w:val="000000"/>
          <w:sz w:val="24"/>
          <w:szCs w:val="24"/>
        </w:rPr>
        <w:t>atbilstošo pasvītrot</w:t>
      </w:r>
      <w:r w:rsidRPr="00AA4E30">
        <w:rPr>
          <w:rFonts w:ascii="Times New Roman" w:eastAsia="Times New Roman" w:hAnsi="Times New Roman" w:cs="Times New Roman"/>
          <w:color w:val="000000"/>
          <w:sz w:val="24"/>
          <w:szCs w:val="24"/>
        </w:rPr>
        <w:t>) no Pircēja iepriekš piegādāto produktu iepakojumu (kastes, maisi, burkas, spainīši, ar produktiem piegādātie primārie - terciārie iepakojumi) atpakaļ pēc iepakojumā esošo produktu izlietošanas, nepieprasot no Pircēja papildu samaksu par izlietotā iepakojuma pieņemšanu.</w:t>
      </w:r>
    </w:p>
    <w:p w:rsidR="00AA4E30" w:rsidRPr="00AA4E30" w:rsidRDefault="00AA4E30" w:rsidP="00AA4E30">
      <w:pPr>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5. pretendenta norādītais preču ražošanas/ komplektēšanas/ loģistikas centrs </w:t>
      </w:r>
      <w:r w:rsidRPr="00AA4E30">
        <w:rPr>
          <w:rFonts w:ascii="Times New Roman" w:eastAsia="Times New Roman" w:hAnsi="Times New Roman" w:cs="Times New Roman"/>
          <w:b/>
          <w:bCs/>
          <w:sz w:val="24"/>
          <w:szCs w:val="24"/>
        </w:rPr>
        <w:t>atrodas ________ km</w:t>
      </w:r>
      <w:r w:rsidRPr="00AA4E30">
        <w:rPr>
          <w:rFonts w:ascii="Times New Roman" w:eastAsia="Times New Roman" w:hAnsi="Times New Roman" w:cs="Times New Roman"/>
          <w:i/>
          <w:iCs/>
          <w:sz w:val="24"/>
          <w:szCs w:val="24"/>
        </w:rPr>
        <w:t xml:space="preserve"> (norādīt attālumu)</w:t>
      </w:r>
      <w:r w:rsidRPr="00AA4E30">
        <w:rPr>
          <w:rFonts w:ascii="Times New Roman" w:eastAsia="Times New Roman" w:hAnsi="Times New Roman" w:cs="Times New Roman"/>
          <w:b/>
          <w:bCs/>
          <w:i/>
          <w:iCs/>
          <w:sz w:val="24"/>
          <w:szCs w:val="24"/>
        </w:rPr>
        <w:t xml:space="preserve"> </w:t>
      </w:r>
      <w:r w:rsidRPr="00AA4E30">
        <w:rPr>
          <w:rFonts w:ascii="Times New Roman" w:eastAsia="Times New Roman" w:hAnsi="Times New Roman" w:cs="Times New Roman"/>
          <w:b/>
          <w:bCs/>
          <w:sz w:val="24"/>
          <w:szCs w:val="24"/>
        </w:rPr>
        <w:t>no Ilūkstes novada Ilūkstes novada Bebrenes vispārizglītojošās un profesionālās vidusskolas atrašanās vietas</w:t>
      </w:r>
      <w:r w:rsidRPr="00AA4E30">
        <w:rPr>
          <w:rFonts w:ascii="Times New Roman" w:eastAsia="Times New Roman" w:hAnsi="Times New Roman" w:cs="Times New Roman"/>
          <w:sz w:val="24"/>
          <w:szCs w:val="24"/>
        </w:rPr>
        <w:t xml:space="preserve"> (,,Bebrenes muiža”, </w:t>
      </w:r>
      <w:proofErr w:type="spellStart"/>
      <w:r w:rsidRPr="00AA4E30">
        <w:rPr>
          <w:rFonts w:ascii="Times New Roman" w:eastAsia="Times New Roman" w:hAnsi="Times New Roman" w:cs="Times New Roman"/>
          <w:sz w:val="24"/>
          <w:szCs w:val="24"/>
        </w:rPr>
        <w:t>Bebrene,Bebrenes</w:t>
      </w:r>
      <w:proofErr w:type="spellEnd"/>
      <w:r w:rsidRPr="00AA4E30">
        <w:rPr>
          <w:rFonts w:ascii="Times New Roman" w:eastAsia="Times New Roman" w:hAnsi="Times New Roman" w:cs="Times New Roman"/>
          <w:sz w:val="24"/>
          <w:szCs w:val="24"/>
        </w:rPr>
        <w:t xml:space="preserve"> pagasts, Ilūkstes novads).</w:t>
      </w:r>
    </w:p>
    <w:p w:rsidR="00AA4E30" w:rsidRPr="00AA4E30" w:rsidRDefault="00AA4E30" w:rsidP="00AA4E30">
      <w:pPr>
        <w:spacing w:after="0" w:line="240" w:lineRule="auto"/>
        <w:ind w:hanging="284"/>
        <w:jc w:val="both"/>
        <w:rPr>
          <w:rFonts w:ascii="Times New Roman" w:eastAsia="Times New Roman" w:hAnsi="Times New Roman" w:cs="Times New Roman"/>
          <w:sz w:val="24"/>
          <w:szCs w:val="24"/>
        </w:rPr>
      </w:pPr>
    </w:p>
    <w:p w:rsidR="00AA4E30" w:rsidRPr="00AA4E30" w:rsidRDefault="00AA4E30" w:rsidP="00AA4E30">
      <w:pPr>
        <w:tabs>
          <w:tab w:val="left" w:pos="318"/>
        </w:tabs>
        <w:spacing w:after="0" w:line="240" w:lineRule="auto"/>
        <w:jc w:val="center"/>
        <w:rPr>
          <w:rFonts w:ascii="Times New Roman" w:eastAsia="Times New Roman" w:hAnsi="Times New Roman" w:cs="Times New Roman"/>
          <w:sz w:val="24"/>
          <w:szCs w:val="24"/>
        </w:rPr>
      </w:pPr>
    </w:p>
    <w:p w:rsidR="00AA4E30" w:rsidRPr="00AA4E30" w:rsidRDefault="00AA4E30" w:rsidP="00AA4E30">
      <w:pPr>
        <w:spacing w:after="0" w:line="240" w:lineRule="auto"/>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________________________________________________________________</w:t>
      </w:r>
    </w:p>
    <w:p w:rsidR="00AA4E30" w:rsidRPr="00AA4E30" w:rsidRDefault="00AA4E30" w:rsidP="00AA4E30">
      <w:pPr>
        <w:spacing w:after="0" w:line="240" w:lineRule="auto"/>
        <w:jc w:val="both"/>
        <w:rPr>
          <w:rFonts w:ascii="Times New Roman" w:eastAsia="Times New Roman" w:hAnsi="Times New Roman" w:cs="Times New Roman"/>
          <w:sz w:val="24"/>
          <w:szCs w:val="24"/>
        </w:rPr>
      </w:pPr>
      <w:r w:rsidRPr="00AA4E30">
        <w:rPr>
          <w:rFonts w:ascii="Times New Roman" w:eastAsia="Times New Roman" w:hAnsi="Times New Roman" w:cs="Times New Roman"/>
          <w:i/>
          <w:iCs/>
          <w:sz w:val="24"/>
          <w:szCs w:val="24"/>
        </w:rPr>
        <w:t xml:space="preserve">          </w:t>
      </w:r>
      <w:proofErr w:type="spellStart"/>
      <w:r w:rsidRPr="00AA4E30">
        <w:rPr>
          <w:rFonts w:ascii="Times New Roman" w:eastAsia="Times New Roman" w:hAnsi="Times New Roman" w:cs="Times New Roman"/>
          <w:i/>
          <w:iCs/>
          <w:sz w:val="24"/>
          <w:szCs w:val="24"/>
        </w:rPr>
        <w:t>Paraksttiesīgās</w:t>
      </w:r>
      <w:proofErr w:type="spellEnd"/>
      <w:r w:rsidRPr="00AA4E30">
        <w:rPr>
          <w:rFonts w:ascii="Times New Roman" w:eastAsia="Times New Roman" w:hAnsi="Times New Roman" w:cs="Times New Roman"/>
          <w:i/>
          <w:iCs/>
          <w:sz w:val="24"/>
          <w:szCs w:val="24"/>
        </w:rPr>
        <w:t xml:space="preserve"> vai pilnvarotās personas paraksts, paraksta atšifrējums</w:t>
      </w:r>
    </w:p>
    <w:p w:rsidR="00AA4E30" w:rsidRPr="00AA4E30" w:rsidRDefault="00AA4E30" w:rsidP="00AA4E30">
      <w:pPr>
        <w:rPr>
          <w:rFonts w:ascii="Times New Roman" w:eastAsia="Times New Roman" w:hAnsi="Times New Roman" w:cs="Times New Roman"/>
          <w:sz w:val="24"/>
          <w:szCs w:val="24"/>
        </w:rPr>
      </w:pPr>
    </w:p>
    <w:p w:rsidR="00AA4E30" w:rsidRPr="00AA4E30" w:rsidRDefault="00AA4E30" w:rsidP="00AA4E30">
      <w:pPr>
        <w:rPr>
          <w:rFonts w:ascii="Times New Roman" w:eastAsia="Times New Roman" w:hAnsi="Times New Roman" w:cs="Times New Roman"/>
          <w:sz w:val="24"/>
          <w:szCs w:val="24"/>
        </w:rPr>
      </w:pPr>
    </w:p>
    <w:p w:rsidR="00AA4E30" w:rsidRPr="00AA4E30" w:rsidRDefault="00AA4E30" w:rsidP="00AA4E30">
      <w:pPr>
        <w:rPr>
          <w:rFonts w:ascii="Times New Roman" w:eastAsia="Times New Roman" w:hAnsi="Times New Roman" w:cs="Times New Roman"/>
          <w:sz w:val="24"/>
          <w:szCs w:val="24"/>
        </w:rPr>
      </w:pPr>
    </w:p>
    <w:p w:rsidR="00AA4E30" w:rsidRPr="00AA4E30" w:rsidRDefault="00AA4E30" w:rsidP="00AA4E30">
      <w:pPr>
        <w:rPr>
          <w:rFonts w:ascii="Times New Roman" w:eastAsia="Times New Roman" w:hAnsi="Times New Roman" w:cs="Times New Roman"/>
          <w:sz w:val="24"/>
          <w:szCs w:val="24"/>
        </w:rPr>
      </w:pPr>
    </w:p>
    <w:p w:rsidR="00AA4E30" w:rsidRPr="00AA4E30" w:rsidRDefault="00AA4E30" w:rsidP="00AA4E30">
      <w:pPr>
        <w:ind w:right="-1351"/>
        <w:rPr>
          <w:rFonts w:ascii="Times New Roman" w:eastAsia="Times New Roman" w:hAnsi="Times New Roman" w:cs="Times New Roman"/>
          <w:sz w:val="24"/>
          <w:szCs w:val="24"/>
        </w:rPr>
      </w:pPr>
    </w:p>
    <w:p w:rsidR="00AA4E30" w:rsidRPr="00AA4E30" w:rsidRDefault="00AA4E30" w:rsidP="00AA4E30">
      <w:pPr>
        <w:tabs>
          <w:tab w:val="left" w:pos="318"/>
        </w:tabs>
        <w:jc w:val="right"/>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1.6.pielikums</w:t>
      </w:r>
    </w:p>
    <w:p w:rsidR="00AA4E30" w:rsidRPr="00AA4E30" w:rsidRDefault="00AA4E30" w:rsidP="00AA4E30">
      <w:pPr>
        <w:tabs>
          <w:tab w:val="left" w:pos="318"/>
        </w:tabs>
        <w:spacing w:after="0" w:line="240" w:lineRule="auto"/>
        <w:rPr>
          <w:rFonts w:ascii="Times New Roman" w:eastAsia="Times New Roman" w:hAnsi="Times New Roman" w:cs="Times New Roman"/>
          <w:b/>
          <w:bCs/>
          <w:sz w:val="24"/>
          <w:szCs w:val="24"/>
        </w:rPr>
      </w:pPr>
      <w:r w:rsidRPr="00AA4E30">
        <w:rPr>
          <w:rFonts w:ascii="Times New Roman" w:eastAsia="Times New Roman" w:hAnsi="Times New Roman" w:cs="Times New Roman"/>
          <w:sz w:val="24"/>
          <w:szCs w:val="24"/>
        </w:rPr>
        <w:t xml:space="preserve">                                                                                         </w:t>
      </w:r>
      <w:r w:rsidRPr="00AA4E30">
        <w:rPr>
          <w:rFonts w:ascii="Times New Roman" w:eastAsia="Times New Roman" w:hAnsi="Times New Roman" w:cs="Times New Roman"/>
          <w:b/>
          <w:bCs/>
          <w:sz w:val="24"/>
          <w:szCs w:val="24"/>
        </w:rPr>
        <w:t>6.daļa „Zivis un zivju produkti”</w:t>
      </w:r>
    </w:p>
    <w:p w:rsidR="00AA4E30" w:rsidRPr="00AA4E30" w:rsidRDefault="00AA4E30" w:rsidP="00AA4E30">
      <w:pPr>
        <w:tabs>
          <w:tab w:val="left" w:pos="318"/>
        </w:tabs>
        <w:spacing w:after="0" w:line="240" w:lineRule="auto"/>
        <w:jc w:val="center"/>
        <w:rPr>
          <w:rFonts w:ascii="Times New Roman" w:eastAsia="Times New Roman" w:hAnsi="Times New Roman" w:cs="Times New Roman"/>
          <w:b/>
          <w:bCs/>
          <w:sz w:val="24"/>
          <w:szCs w:val="24"/>
        </w:rPr>
      </w:pPr>
      <w:r w:rsidRPr="00AA4E30">
        <w:rPr>
          <w:rFonts w:ascii="Times New Roman" w:eastAsia="Times New Roman" w:hAnsi="Times New Roman" w:cs="Times New Roman"/>
          <w:b/>
          <w:bCs/>
          <w:sz w:val="24"/>
          <w:szCs w:val="24"/>
        </w:rPr>
        <w:t>Tehniskais- finanšu piedāvājums</w:t>
      </w:r>
    </w:p>
    <w:p w:rsidR="00AA4E30" w:rsidRPr="00AA4E30" w:rsidRDefault="00AA4E30" w:rsidP="00AA4E30">
      <w:pPr>
        <w:tabs>
          <w:tab w:val="left" w:pos="318"/>
        </w:tabs>
        <w:spacing w:after="0" w:line="240" w:lineRule="auto"/>
        <w:jc w:val="center"/>
        <w:rPr>
          <w:rFonts w:ascii="Times New Roman" w:eastAsia="Times New Roman" w:hAnsi="Times New Roman" w:cs="Times New Roman"/>
          <w:sz w:val="24"/>
          <w:szCs w:val="24"/>
        </w:rPr>
      </w:pPr>
    </w:p>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Saskaņā ar Ministru kabineta 13.03.2012. noteikumiem Nr.172 „Noteikumi par uztura normām izglītības iestāžu izglītotajiem, sociālās aprūpes un sociālās reabilitācijas institūciju klientiem un ārstniecības iestāžu pacientiem” 1. un 2. pielikuma prasību ievērošanas nodrošināšanai pretendents nodrošina, </w:t>
      </w:r>
      <w:proofErr w:type="spellStart"/>
      <w:r w:rsidRPr="00AA4E30">
        <w:rPr>
          <w:rFonts w:ascii="Times New Roman" w:eastAsia="Times New Roman" w:hAnsi="Times New Roman" w:cs="Times New Roman"/>
          <w:sz w:val="20"/>
          <w:szCs w:val="20"/>
        </w:rPr>
        <w:t>kaprodukti</w:t>
      </w:r>
      <w:proofErr w:type="spellEnd"/>
      <w:r w:rsidRPr="00AA4E30">
        <w:rPr>
          <w:rFonts w:ascii="Times New Roman" w:eastAsia="Times New Roman" w:hAnsi="Times New Roman" w:cs="Times New Roman"/>
          <w:sz w:val="20"/>
          <w:szCs w:val="20"/>
        </w:rPr>
        <w:t>:</w:t>
      </w:r>
    </w:p>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nesatur ģenētiski modificētus organismus, nesastāv no tiem un nav no tiem ražoti, nesatur pārtikas piedevas- krāsvielas, garšas pastiprinātājus, konservantus un saldinātājus.</w:t>
      </w:r>
    </w:p>
    <w:p w:rsidR="00AA4E30" w:rsidRPr="00AA4E30" w:rsidRDefault="00AA4E30" w:rsidP="00AA4E30">
      <w:pPr>
        <w:spacing w:after="0" w:line="240" w:lineRule="auto"/>
        <w:rPr>
          <w:rFonts w:ascii="Times New Roman" w:eastAsia="Times New Roman" w:hAnsi="Times New Roman" w:cs="Times New Roman"/>
          <w:i/>
          <w:iCs/>
          <w:color w:val="0070C0"/>
          <w:sz w:val="20"/>
          <w:szCs w:val="20"/>
        </w:rPr>
      </w:pPr>
      <w:r w:rsidRPr="00AA4E30">
        <w:rPr>
          <w:rFonts w:ascii="Times New Roman" w:eastAsia="Times New Roman" w:hAnsi="Times New Roman" w:cs="Times New Roman"/>
          <w:sz w:val="20"/>
          <w:szCs w:val="20"/>
        </w:rPr>
        <w:t>Nav atļauts piedāvāt produktus, kuru ražošanā izmantots piens un kāda piena sastāvdaļa aizvietota ar citu sastāvdaļu.</w:t>
      </w:r>
      <w:r w:rsidRPr="00AA4E30">
        <w:rPr>
          <w:rFonts w:ascii="Times New Roman" w:eastAsia="Times New Roman" w:hAnsi="Times New Roman" w:cs="Times New Roman"/>
          <w:color w:val="FF0000"/>
          <w:sz w:val="20"/>
          <w:szCs w:val="20"/>
        </w:rPr>
        <w:t xml:space="preserve"> </w:t>
      </w:r>
    </w:p>
    <w:p w:rsidR="00AA4E30" w:rsidRPr="00AA4E30" w:rsidRDefault="00AA4E30" w:rsidP="00AA4E30">
      <w:pPr>
        <w:tabs>
          <w:tab w:val="left" w:pos="318"/>
        </w:tabs>
        <w:spacing w:after="0" w:line="240" w:lineRule="auto"/>
        <w:rPr>
          <w:rFonts w:ascii="Times New Roman" w:eastAsia="Times New Roman" w:hAnsi="Times New Roman" w:cs="Times New Roman"/>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378"/>
        <w:gridCol w:w="3144"/>
        <w:gridCol w:w="1134"/>
        <w:gridCol w:w="825"/>
        <w:gridCol w:w="1275"/>
        <w:gridCol w:w="1701"/>
        <w:gridCol w:w="1276"/>
        <w:gridCol w:w="1276"/>
        <w:gridCol w:w="1134"/>
        <w:gridCol w:w="1843"/>
      </w:tblGrid>
      <w:tr w:rsidR="00AA4E30" w:rsidRPr="00AA4E30" w:rsidTr="00C938EF">
        <w:trPr>
          <w:cantSplit/>
          <w:tblHeader/>
        </w:trPr>
        <w:tc>
          <w:tcPr>
            <w:tcW w:w="60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Nr.</w:t>
            </w:r>
          </w:p>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p.k.</w:t>
            </w:r>
          </w:p>
        </w:tc>
        <w:tc>
          <w:tcPr>
            <w:tcW w:w="137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Preces nosaukums</w:t>
            </w:r>
          </w:p>
        </w:tc>
        <w:tc>
          <w:tcPr>
            <w:tcW w:w="3144" w:type="dxa"/>
          </w:tcPr>
          <w:p w:rsidR="00AA4E30" w:rsidRPr="00AA4E30" w:rsidRDefault="00AA4E30" w:rsidP="00AA4E30">
            <w:pPr>
              <w:spacing w:after="0" w:line="240" w:lineRule="auto"/>
              <w:ind w:left="-1384"/>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Tehniskā specifikācija</w:t>
            </w:r>
          </w:p>
        </w:tc>
        <w:tc>
          <w:tcPr>
            <w:tcW w:w="113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Mēr-vienība</w:t>
            </w:r>
            <w:proofErr w:type="spellEnd"/>
          </w:p>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82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Plāno-tais apjoms</w:t>
            </w:r>
          </w:p>
        </w:tc>
        <w:tc>
          <w:tcPr>
            <w:tcW w:w="127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Piedāvātās preces iepakojums un fasējuma apjoms </w:t>
            </w:r>
          </w:p>
        </w:tc>
        <w:tc>
          <w:tcPr>
            <w:tcW w:w="1701"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BLS vai  NPKS vai </w:t>
            </w:r>
            <w:r w:rsidRPr="00AA4E30">
              <w:rPr>
                <w:rFonts w:ascii="Times New Roman" w:eastAsia="Times New Roman" w:hAnsi="Times New Roman" w:cs="Times New Roman"/>
                <w:color w:val="000000"/>
                <w:sz w:val="20"/>
                <w:szCs w:val="20"/>
              </w:rPr>
              <w:t>LPIA prasībām atbilstošo produktu daudzums, kg</w:t>
            </w: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Preces ražotājs (audzētājs), izcelsmes valsts</w:t>
            </w: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Preces viena iepakojuma cena bez PVN </w:t>
            </w:r>
            <w:r w:rsidRPr="00AA4E30">
              <w:rPr>
                <w:rFonts w:ascii="Times New Roman" w:eastAsia="Times New Roman" w:hAnsi="Times New Roman" w:cs="Times New Roman"/>
                <w:i/>
                <w:iCs/>
                <w:sz w:val="20"/>
                <w:szCs w:val="20"/>
              </w:rPr>
              <w:t>(</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i/>
                <w:iCs/>
                <w:sz w:val="20"/>
                <w:szCs w:val="20"/>
              </w:rPr>
              <w:t>)</w:t>
            </w:r>
          </w:p>
        </w:tc>
        <w:tc>
          <w:tcPr>
            <w:tcW w:w="113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Cena par vienu vienību bez PVN</w:t>
            </w:r>
          </w:p>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sz w:val="20"/>
                <w:szCs w:val="20"/>
              </w:rPr>
              <w:t>)</w:t>
            </w:r>
          </w:p>
        </w:tc>
        <w:tc>
          <w:tcPr>
            <w:tcW w:w="184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Cena par visu apjomu bez PVN (</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sz w:val="20"/>
                <w:szCs w:val="20"/>
              </w:rPr>
              <w:t>)</w:t>
            </w:r>
          </w:p>
        </w:tc>
      </w:tr>
      <w:tr w:rsidR="00AA4E30" w:rsidRPr="00AA4E30" w:rsidTr="00C938EF">
        <w:trPr>
          <w:cantSplit/>
          <w:tblHeader/>
        </w:trPr>
        <w:tc>
          <w:tcPr>
            <w:tcW w:w="608" w:type="dxa"/>
          </w:tcPr>
          <w:p w:rsidR="00AA4E30" w:rsidRPr="00AA4E30" w:rsidRDefault="00AA4E30" w:rsidP="00AA4E30">
            <w:pPr>
              <w:widowControl w:val="0"/>
              <w:numPr>
                <w:ilvl w:val="0"/>
                <w:numId w:val="22"/>
              </w:numPr>
              <w:suppressAutoHyphens/>
              <w:spacing w:after="0" w:line="240" w:lineRule="auto"/>
              <w:jc w:val="center"/>
              <w:rPr>
                <w:rFonts w:ascii="Times New Roman" w:eastAsia="Times New Roman" w:hAnsi="Times New Roman" w:cs="Times New Roman"/>
                <w:sz w:val="20"/>
                <w:szCs w:val="20"/>
              </w:rPr>
            </w:pPr>
          </w:p>
        </w:tc>
        <w:tc>
          <w:tcPr>
            <w:tcW w:w="1378"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Heka fileja saldēta </w:t>
            </w:r>
          </w:p>
        </w:tc>
        <w:tc>
          <w:tcPr>
            <w:tcW w:w="3144"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Fileja saldēta, augstākā labuma, glazējums ne vairāk kā 5%,  </w:t>
            </w:r>
            <w:proofErr w:type="spellStart"/>
            <w:r w:rsidRPr="00AA4E30">
              <w:rPr>
                <w:rFonts w:ascii="Times New Roman" w:eastAsia="Times New Roman" w:hAnsi="Times New Roman" w:cs="Times New Roman"/>
                <w:sz w:val="20"/>
                <w:szCs w:val="20"/>
              </w:rPr>
              <w:t>iepak</w:t>
            </w:r>
            <w:proofErr w:type="spellEnd"/>
            <w:r w:rsidRPr="00AA4E30">
              <w:rPr>
                <w:rFonts w:ascii="Times New Roman" w:eastAsia="Times New Roman" w:hAnsi="Times New Roman" w:cs="Times New Roman"/>
                <w:sz w:val="20"/>
                <w:szCs w:val="20"/>
              </w:rPr>
              <w:t xml:space="preserve">. Kastē 5- 10 kg vai </w:t>
            </w:r>
            <w:proofErr w:type="spellStart"/>
            <w:r w:rsidRPr="00AA4E30">
              <w:rPr>
                <w:rFonts w:ascii="Times New Roman" w:eastAsia="Times New Roman" w:hAnsi="Times New Roman" w:cs="Times New Roman"/>
                <w:sz w:val="20"/>
                <w:szCs w:val="20"/>
              </w:rPr>
              <w:t>ekvivalents.(Izņemot</w:t>
            </w:r>
            <w:proofErr w:type="spellEnd"/>
            <w:r w:rsidRPr="00AA4E30">
              <w:rPr>
                <w:rFonts w:ascii="Times New Roman" w:eastAsia="Times New Roman" w:hAnsi="Times New Roman" w:cs="Times New Roman"/>
                <w:sz w:val="20"/>
                <w:szCs w:val="20"/>
              </w:rPr>
              <w:t xml:space="preserve"> produkciju, kuras izcelsmes valsts Ķīna)</w:t>
            </w:r>
          </w:p>
        </w:tc>
        <w:tc>
          <w:tcPr>
            <w:tcW w:w="113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825"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300</w:t>
            </w:r>
          </w:p>
        </w:tc>
        <w:tc>
          <w:tcPr>
            <w:tcW w:w="127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701"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13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84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608" w:type="dxa"/>
          </w:tcPr>
          <w:p w:rsidR="00AA4E30" w:rsidRPr="00AA4E30" w:rsidRDefault="00AA4E30" w:rsidP="00AA4E30">
            <w:pPr>
              <w:spacing w:after="0" w:line="240" w:lineRule="auto"/>
              <w:ind w:left="502"/>
              <w:rPr>
                <w:rFonts w:ascii="Times New Roman" w:eastAsia="Times New Roman" w:hAnsi="Times New Roman" w:cs="Times New Roman"/>
                <w:sz w:val="20"/>
                <w:szCs w:val="20"/>
              </w:rPr>
            </w:pPr>
          </w:p>
        </w:tc>
        <w:tc>
          <w:tcPr>
            <w:tcW w:w="1378" w:type="dxa"/>
          </w:tcPr>
          <w:p w:rsidR="00AA4E30" w:rsidRPr="00AA4E30" w:rsidRDefault="00AA4E30" w:rsidP="00AA4E30">
            <w:pPr>
              <w:spacing w:after="0" w:line="240" w:lineRule="auto"/>
              <w:rPr>
                <w:rFonts w:ascii="Times New Roman" w:eastAsia="Times New Roman" w:hAnsi="Times New Roman" w:cs="Times New Roman"/>
                <w:sz w:val="20"/>
                <w:szCs w:val="20"/>
              </w:rPr>
            </w:pPr>
          </w:p>
        </w:tc>
        <w:tc>
          <w:tcPr>
            <w:tcW w:w="3144" w:type="dxa"/>
          </w:tcPr>
          <w:p w:rsidR="00AA4E30" w:rsidRPr="00AA4E30" w:rsidRDefault="00AA4E30" w:rsidP="00AA4E30">
            <w:pPr>
              <w:spacing w:after="0" w:line="240" w:lineRule="auto"/>
              <w:rPr>
                <w:rFonts w:ascii="Times New Roman" w:eastAsia="Times New Roman" w:hAnsi="Times New Roman" w:cs="Times New Roman"/>
                <w:sz w:val="20"/>
                <w:szCs w:val="20"/>
              </w:rPr>
            </w:pPr>
          </w:p>
        </w:tc>
        <w:tc>
          <w:tcPr>
            <w:tcW w:w="1134"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82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701"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shd w:val="clear" w:color="auto" w:fill="D9D9D9"/>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b/>
                <w:bCs/>
                <w:sz w:val="20"/>
                <w:szCs w:val="20"/>
              </w:rPr>
              <w:t>Par visu apjomu kopā</w:t>
            </w:r>
          </w:p>
        </w:tc>
        <w:tc>
          <w:tcPr>
            <w:tcW w:w="1134" w:type="dxa"/>
            <w:shd w:val="clear" w:color="auto" w:fill="D9D9D9"/>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b/>
                <w:bCs/>
                <w:sz w:val="20"/>
                <w:szCs w:val="20"/>
              </w:rPr>
              <w:t>EUR</w:t>
            </w:r>
          </w:p>
        </w:tc>
        <w:tc>
          <w:tcPr>
            <w:tcW w:w="1843"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bl>
    <w:p w:rsidR="00AA4E30" w:rsidRPr="00AA4E30" w:rsidRDefault="00AA4E30" w:rsidP="00AA4E30">
      <w:pPr>
        <w:tabs>
          <w:tab w:val="left" w:pos="318"/>
        </w:tabs>
        <w:spacing w:after="0" w:line="240" w:lineRule="auto"/>
        <w:rPr>
          <w:rFonts w:ascii="Times New Roman" w:eastAsia="Times New Roman" w:hAnsi="Times New Roman" w:cs="Times New Roman"/>
          <w:b/>
          <w:bCs/>
          <w:sz w:val="20"/>
          <w:szCs w:val="20"/>
        </w:rPr>
      </w:pPr>
    </w:p>
    <w:p w:rsidR="00AA4E30" w:rsidRPr="00AA4E30" w:rsidRDefault="00AA4E30" w:rsidP="00AA4E30">
      <w:pPr>
        <w:spacing w:after="0" w:line="240" w:lineRule="auto"/>
        <w:ind w:left="720"/>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Apliecinām, ka: </w:t>
      </w:r>
    </w:p>
    <w:p w:rsidR="00AA4E30" w:rsidRPr="00AA4E30" w:rsidRDefault="00AA4E30" w:rsidP="00AA4E30">
      <w:pPr>
        <w:numPr>
          <w:ilvl w:val="3"/>
          <w:numId w:val="17"/>
        </w:numPr>
        <w:suppressAutoHyphens/>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produkti atbilst tehniskās specifikācijas prasībām, nesatur ģenētiski modificētus organismus, nesastāv no tiem un nav no tiem ražoti;</w:t>
      </w:r>
    </w:p>
    <w:p w:rsidR="00AA4E30" w:rsidRPr="00AA4E30" w:rsidRDefault="00AA4E30" w:rsidP="00AA4E30">
      <w:pPr>
        <w:numPr>
          <w:ilvl w:val="3"/>
          <w:numId w:val="17"/>
        </w:numPr>
        <w:suppressAutoHyphens/>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piedāvātajā cenā iekļautas visas ar preču piegādi saistītās izmaksas, tai skaitā algas, transporta un citas iespējamās ar preču piegādi saistītās izmaksas, ietverot visus piemērojamos nodokļus, izņemot pievienotās vērtības nodokli. </w:t>
      </w:r>
    </w:p>
    <w:p w:rsidR="00AA4E30" w:rsidRPr="00AA4E30" w:rsidRDefault="00AA4E30" w:rsidP="00AA4E30">
      <w:pPr>
        <w:numPr>
          <w:ilvl w:val="3"/>
          <w:numId w:val="17"/>
        </w:numPr>
        <w:suppressAutoHyphens/>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nodrošināsim, ka uz to produktu iepakojuma, kuri atbilst bioloģiskās lauksaimniecības vai nacionālās pārtikas kvalitātes shēmas prasībām, piegādes brīdī būs atbilstoša norāde.</w:t>
      </w:r>
    </w:p>
    <w:p w:rsidR="00AA4E30" w:rsidRPr="00AA4E30" w:rsidRDefault="00AA4E30" w:rsidP="00AA4E30">
      <w:pPr>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4. </w:t>
      </w:r>
      <w:r w:rsidRPr="00AA4E30">
        <w:rPr>
          <w:rFonts w:ascii="Times New Roman" w:eastAsia="Times New Roman" w:hAnsi="Times New Roman" w:cs="Times New Roman"/>
          <w:color w:val="000000"/>
          <w:sz w:val="24"/>
          <w:szCs w:val="24"/>
        </w:rPr>
        <w:t xml:space="preserve">iepirkuma līguma izpildes laikā, piegādājot pārtikas produktus, Piegādātājs </w:t>
      </w:r>
      <w:r w:rsidRPr="00AA4E30">
        <w:rPr>
          <w:rFonts w:ascii="Times New Roman" w:eastAsia="Times New Roman" w:hAnsi="Times New Roman" w:cs="Times New Roman"/>
          <w:b/>
          <w:bCs/>
          <w:color w:val="000000"/>
          <w:sz w:val="24"/>
          <w:szCs w:val="24"/>
        </w:rPr>
        <w:t xml:space="preserve">pieņems/nepieņems </w:t>
      </w:r>
      <w:r w:rsidRPr="00AA4E30">
        <w:rPr>
          <w:rFonts w:ascii="Times New Roman" w:eastAsia="Times New Roman" w:hAnsi="Times New Roman" w:cs="Times New Roman"/>
          <w:color w:val="000000"/>
          <w:sz w:val="24"/>
          <w:szCs w:val="24"/>
        </w:rPr>
        <w:t>(</w:t>
      </w:r>
      <w:r w:rsidRPr="00AA4E30">
        <w:rPr>
          <w:rFonts w:ascii="Times New Roman" w:eastAsia="Times New Roman" w:hAnsi="Times New Roman" w:cs="Times New Roman"/>
          <w:i/>
          <w:iCs/>
          <w:color w:val="000000"/>
          <w:sz w:val="24"/>
          <w:szCs w:val="24"/>
        </w:rPr>
        <w:t>atbilstošo pasvītrot</w:t>
      </w:r>
      <w:r w:rsidRPr="00AA4E30">
        <w:rPr>
          <w:rFonts w:ascii="Times New Roman" w:eastAsia="Times New Roman" w:hAnsi="Times New Roman" w:cs="Times New Roman"/>
          <w:color w:val="000000"/>
          <w:sz w:val="24"/>
          <w:szCs w:val="24"/>
        </w:rPr>
        <w:t>) no Pircēja iepriekš piegādāto produktu iepakojumu (kastes, maisi, burkas, spainīši, ar produktiem piegādātie primārie - terciārie iepakojumi) atpakaļ pēc iepakojumā esošo produktu izlietošanas, nepieprasot no Pircēja papildu samaksu par izlietotā iepakojuma pieņemšanu.</w:t>
      </w:r>
    </w:p>
    <w:p w:rsidR="00AA4E30" w:rsidRPr="00AA4E30" w:rsidRDefault="00AA4E30" w:rsidP="00AA4E30">
      <w:pPr>
        <w:spacing w:after="0" w:line="240" w:lineRule="auto"/>
        <w:ind w:left="-709" w:hanging="284"/>
        <w:jc w:val="both"/>
        <w:rPr>
          <w:rFonts w:ascii="Times New Roman" w:eastAsia="Times New Roman" w:hAnsi="Times New Roman" w:cs="Times New Roman"/>
          <w:b/>
          <w:bCs/>
          <w:sz w:val="24"/>
          <w:szCs w:val="24"/>
        </w:rPr>
      </w:pPr>
      <w:r w:rsidRPr="00AA4E30">
        <w:rPr>
          <w:rFonts w:ascii="Times New Roman" w:eastAsia="Times New Roman" w:hAnsi="Times New Roman" w:cs="Times New Roman"/>
          <w:sz w:val="24"/>
          <w:szCs w:val="24"/>
        </w:rPr>
        <w:t xml:space="preserve">                5. pretendenta norādītais preču ražošanas/ komplektēšanas/ loģistikas centrs </w:t>
      </w:r>
      <w:r w:rsidRPr="00AA4E30">
        <w:rPr>
          <w:rFonts w:ascii="Times New Roman" w:eastAsia="Times New Roman" w:hAnsi="Times New Roman" w:cs="Times New Roman"/>
          <w:b/>
          <w:bCs/>
          <w:sz w:val="24"/>
          <w:szCs w:val="24"/>
        </w:rPr>
        <w:t>atrodas _______ km</w:t>
      </w:r>
      <w:r w:rsidRPr="00AA4E30">
        <w:rPr>
          <w:rFonts w:ascii="Times New Roman" w:eastAsia="Times New Roman" w:hAnsi="Times New Roman" w:cs="Times New Roman"/>
          <w:i/>
          <w:iCs/>
          <w:sz w:val="24"/>
          <w:szCs w:val="24"/>
        </w:rPr>
        <w:t xml:space="preserve"> (norādīt attālumu)</w:t>
      </w:r>
      <w:r w:rsidRPr="00AA4E30">
        <w:rPr>
          <w:rFonts w:ascii="Times New Roman" w:eastAsia="Times New Roman" w:hAnsi="Times New Roman" w:cs="Times New Roman"/>
          <w:b/>
          <w:bCs/>
          <w:i/>
          <w:iCs/>
          <w:sz w:val="24"/>
          <w:szCs w:val="24"/>
        </w:rPr>
        <w:t xml:space="preserve"> </w:t>
      </w:r>
      <w:r w:rsidRPr="00AA4E30">
        <w:rPr>
          <w:rFonts w:ascii="Times New Roman" w:eastAsia="Times New Roman" w:hAnsi="Times New Roman" w:cs="Times New Roman"/>
          <w:b/>
          <w:bCs/>
          <w:sz w:val="24"/>
          <w:szCs w:val="24"/>
        </w:rPr>
        <w:t xml:space="preserve">no Ilūkstes novada Ilūkstes   </w:t>
      </w:r>
    </w:p>
    <w:p w:rsidR="00AA4E30" w:rsidRPr="00AA4E30" w:rsidRDefault="00AA4E30" w:rsidP="00AA4E30">
      <w:pPr>
        <w:spacing w:after="0" w:line="240" w:lineRule="auto"/>
        <w:ind w:left="-709"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b/>
          <w:bCs/>
          <w:sz w:val="24"/>
          <w:szCs w:val="24"/>
        </w:rPr>
        <w:t xml:space="preserve">                    novada Bebrenes vispārizglītojošās un profesionālās vidusskolas atrašanās vietas</w:t>
      </w:r>
      <w:r w:rsidRPr="00AA4E30">
        <w:rPr>
          <w:rFonts w:ascii="Times New Roman" w:eastAsia="Times New Roman" w:hAnsi="Times New Roman" w:cs="Times New Roman"/>
          <w:sz w:val="24"/>
          <w:szCs w:val="24"/>
        </w:rPr>
        <w:t xml:space="preserve"> (,,Bebrenes muiža”, Bebrene, Bebrenes pagasts, </w:t>
      </w:r>
    </w:p>
    <w:p w:rsidR="00AA4E30" w:rsidRPr="00AA4E30" w:rsidRDefault="00AA4E30" w:rsidP="00AA4E30">
      <w:pPr>
        <w:spacing w:after="0" w:line="240" w:lineRule="auto"/>
        <w:ind w:left="-709"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b/>
          <w:bCs/>
          <w:sz w:val="24"/>
          <w:szCs w:val="24"/>
        </w:rPr>
        <w:t xml:space="preserve">                    </w:t>
      </w:r>
      <w:r w:rsidRPr="00AA4E30">
        <w:rPr>
          <w:rFonts w:ascii="Times New Roman" w:eastAsia="Times New Roman" w:hAnsi="Times New Roman" w:cs="Times New Roman"/>
          <w:sz w:val="24"/>
          <w:szCs w:val="24"/>
        </w:rPr>
        <w:t>Ilūkstes novads).</w:t>
      </w:r>
    </w:p>
    <w:p w:rsidR="00AA4E30" w:rsidRPr="00AA4E30" w:rsidRDefault="00AA4E30" w:rsidP="00AA4E30">
      <w:pPr>
        <w:spacing w:after="0" w:line="240" w:lineRule="auto"/>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            ________________________________________________________________</w:t>
      </w:r>
    </w:p>
    <w:p w:rsidR="00AA4E30" w:rsidRPr="00AA4E30" w:rsidRDefault="00AA4E30" w:rsidP="00AA4E30">
      <w:pPr>
        <w:spacing w:after="0" w:line="240" w:lineRule="auto"/>
        <w:ind w:left="720"/>
        <w:jc w:val="both"/>
        <w:rPr>
          <w:rFonts w:ascii="Times New Roman" w:eastAsia="Times New Roman" w:hAnsi="Times New Roman" w:cs="Times New Roman"/>
          <w:i/>
          <w:iCs/>
          <w:sz w:val="24"/>
          <w:szCs w:val="24"/>
        </w:rPr>
      </w:pPr>
      <w:proofErr w:type="spellStart"/>
      <w:r w:rsidRPr="00AA4E30">
        <w:rPr>
          <w:rFonts w:ascii="Times New Roman" w:eastAsia="Times New Roman" w:hAnsi="Times New Roman" w:cs="Times New Roman"/>
          <w:i/>
          <w:iCs/>
          <w:sz w:val="24"/>
          <w:szCs w:val="24"/>
        </w:rPr>
        <w:t>Paraksttiesīgās</w:t>
      </w:r>
      <w:proofErr w:type="spellEnd"/>
      <w:r w:rsidRPr="00AA4E30">
        <w:rPr>
          <w:rFonts w:ascii="Times New Roman" w:eastAsia="Times New Roman" w:hAnsi="Times New Roman" w:cs="Times New Roman"/>
          <w:i/>
          <w:iCs/>
          <w:sz w:val="24"/>
          <w:szCs w:val="24"/>
        </w:rPr>
        <w:t xml:space="preserve"> vai pilnvarotās personas paraksts, paraksta atšifrējums</w:t>
      </w:r>
    </w:p>
    <w:p w:rsidR="00AA4E30" w:rsidRPr="00AA4E30" w:rsidRDefault="00AA4E30" w:rsidP="00AA4E30">
      <w:pPr>
        <w:spacing w:after="0" w:line="240" w:lineRule="auto"/>
        <w:ind w:left="720"/>
        <w:jc w:val="both"/>
        <w:rPr>
          <w:rFonts w:ascii="Times New Roman" w:eastAsia="Times New Roman" w:hAnsi="Times New Roman" w:cs="Times New Roman"/>
          <w:sz w:val="24"/>
          <w:szCs w:val="24"/>
        </w:rPr>
      </w:pPr>
      <w:r w:rsidRPr="00AA4E30">
        <w:rPr>
          <w:rFonts w:ascii="Times New Roman" w:eastAsia="Times New Roman" w:hAnsi="Times New Roman" w:cs="Times New Roman"/>
          <w:i/>
          <w:iCs/>
          <w:sz w:val="24"/>
          <w:szCs w:val="24"/>
        </w:rPr>
        <w:t xml:space="preserve">                                                                                                                                                                                       </w:t>
      </w:r>
      <w:r w:rsidRPr="00AA4E30">
        <w:rPr>
          <w:rFonts w:ascii="Times New Roman" w:eastAsia="Times New Roman" w:hAnsi="Times New Roman" w:cs="Times New Roman"/>
          <w:sz w:val="24"/>
          <w:szCs w:val="24"/>
        </w:rPr>
        <w:t xml:space="preserve">   1.7.pielikums</w:t>
      </w:r>
    </w:p>
    <w:p w:rsidR="00AA4E30" w:rsidRPr="00AA4E30" w:rsidRDefault="00AA4E30" w:rsidP="00AA4E30">
      <w:pPr>
        <w:tabs>
          <w:tab w:val="left" w:pos="318"/>
        </w:tabs>
        <w:spacing w:after="0" w:line="240" w:lineRule="auto"/>
        <w:jc w:val="center"/>
        <w:rPr>
          <w:rFonts w:ascii="Times New Roman" w:eastAsia="Times New Roman" w:hAnsi="Times New Roman" w:cs="Times New Roman"/>
          <w:b/>
          <w:bCs/>
          <w:sz w:val="24"/>
          <w:szCs w:val="24"/>
        </w:rPr>
      </w:pPr>
      <w:r w:rsidRPr="00AA4E30">
        <w:rPr>
          <w:rFonts w:ascii="Times New Roman" w:eastAsia="Times New Roman" w:hAnsi="Times New Roman" w:cs="Times New Roman"/>
          <w:b/>
          <w:bCs/>
          <w:sz w:val="24"/>
          <w:szCs w:val="24"/>
        </w:rPr>
        <w:t>7.daļa „</w:t>
      </w:r>
      <w:proofErr w:type="spellStart"/>
      <w:r w:rsidRPr="00AA4E30">
        <w:rPr>
          <w:rFonts w:ascii="Times New Roman" w:eastAsia="Times New Roman" w:hAnsi="Times New Roman" w:cs="Times New Roman"/>
          <w:b/>
          <w:bCs/>
          <w:sz w:val="24"/>
          <w:szCs w:val="24"/>
        </w:rPr>
        <w:t>Bakaleja</w:t>
      </w:r>
      <w:proofErr w:type="spellEnd"/>
      <w:r w:rsidRPr="00AA4E30">
        <w:rPr>
          <w:rFonts w:ascii="Times New Roman" w:eastAsia="Times New Roman" w:hAnsi="Times New Roman" w:cs="Times New Roman"/>
          <w:b/>
          <w:bCs/>
          <w:sz w:val="24"/>
          <w:szCs w:val="24"/>
        </w:rPr>
        <w:t>”</w:t>
      </w:r>
    </w:p>
    <w:p w:rsidR="00AA4E30" w:rsidRPr="00AA4E30" w:rsidRDefault="00AA4E30" w:rsidP="00AA4E30">
      <w:pPr>
        <w:tabs>
          <w:tab w:val="left" w:pos="318"/>
        </w:tabs>
        <w:spacing w:after="0" w:line="240" w:lineRule="auto"/>
        <w:jc w:val="center"/>
        <w:rPr>
          <w:rFonts w:ascii="Times New Roman" w:eastAsia="Times New Roman" w:hAnsi="Times New Roman" w:cs="Times New Roman"/>
          <w:b/>
          <w:bCs/>
          <w:sz w:val="24"/>
          <w:szCs w:val="24"/>
        </w:rPr>
      </w:pPr>
      <w:r w:rsidRPr="00AA4E30">
        <w:rPr>
          <w:rFonts w:ascii="Times New Roman" w:eastAsia="Times New Roman" w:hAnsi="Times New Roman" w:cs="Times New Roman"/>
          <w:b/>
          <w:bCs/>
          <w:sz w:val="24"/>
          <w:szCs w:val="24"/>
        </w:rPr>
        <w:t>Tehniskais- finanšu piedāvājums</w:t>
      </w:r>
    </w:p>
    <w:p w:rsidR="00AA4E30" w:rsidRPr="00AA4E30" w:rsidRDefault="00AA4E30" w:rsidP="00AA4E30">
      <w:pPr>
        <w:tabs>
          <w:tab w:val="left" w:pos="318"/>
        </w:tabs>
        <w:spacing w:after="0" w:line="240" w:lineRule="auto"/>
        <w:jc w:val="center"/>
        <w:rPr>
          <w:rFonts w:ascii="Times New Roman" w:eastAsia="Times New Roman" w:hAnsi="Times New Roman" w:cs="Times New Roman"/>
          <w:b/>
          <w:bCs/>
          <w:sz w:val="24"/>
          <w:szCs w:val="24"/>
        </w:rPr>
      </w:pPr>
    </w:p>
    <w:p w:rsidR="00AA4E30" w:rsidRPr="00AA4E30" w:rsidRDefault="00AA4E30" w:rsidP="00AA4E30">
      <w:pPr>
        <w:spacing w:after="0" w:line="240" w:lineRule="auto"/>
        <w:rPr>
          <w:rFonts w:ascii="Times New Roman" w:eastAsia="Times New Roman" w:hAnsi="Times New Roman" w:cs="Times New Roman"/>
          <w:color w:val="000000"/>
          <w:sz w:val="20"/>
          <w:szCs w:val="20"/>
        </w:rPr>
      </w:pPr>
      <w:r w:rsidRPr="00AA4E30">
        <w:rPr>
          <w:rFonts w:ascii="Times New Roman" w:eastAsia="Times New Roman" w:hAnsi="Times New Roman" w:cs="Times New Roman"/>
          <w:color w:val="000000"/>
          <w:sz w:val="20"/>
          <w:szCs w:val="20"/>
        </w:rPr>
        <w:t xml:space="preserve">Saskaņā ar Ministru kabineta 2012.gada 13.marta noteikumiem Nr.172 „Noteikumi par uztura normām izglītības iestāžu izglītotajiem, sociālās aprūpes un sociālās reabilitācijas institūciju klientiem un ārstniecības iestāžu pacientiem” (redakcijā, kas stāsies spēkā 01.01.2016.) </w:t>
      </w:r>
      <w:r w:rsidRPr="00AA4E30">
        <w:rPr>
          <w:rFonts w:ascii="Times New Roman" w:eastAsia="Times New Roman" w:hAnsi="Times New Roman" w:cs="Times New Roman"/>
          <w:sz w:val="20"/>
          <w:szCs w:val="20"/>
        </w:rPr>
        <w:t xml:space="preserve">1. un </w:t>
      </w:r>
      <w:r w:rsidRPr="00AA4E30">
        <w:rPr>
          <w:rFonts w:ascii="Times New Roman" w:eastAsia="Times New Roman" w:hAnsi="Times New Roman" w:cs="Times New Roman"/>
          <w:color w:val="000000"/>
          <w:sz w:val="20"/>
          <w:szCs w:val="20"/>
        </w:rPr>
        <w:t>2. pielikuma prasību ievērošanas nodrošināšanai pretendents nedrīkst piedāvāt produktus, ja tie satur:</w:t>
      </w:r>
    </w:p>
    <w:p w:rsidR="00AA4E30" w:rsidRPr="00AA4E30" w:rsidRDefault="00AA4E30" w:rsidP="00AA4E30">
      <w:pPr>
        <w:spacing w:after="0" w:line="240" w:lineRule="auto"/>
        <w:rPr>
          <w:rFonts w:ascii="Times New Roman" w:eastAsia="Times New Roman" w:hAnsi="Times New Roman" w:cs="Times New Roman"/>
          <w:color w:val="000000"/>
          <w:sz w:val="20"/>
          <w:szCs w:val="20"/>
        </w:rPr>
      </w:pPr>
      <w:r w:rsidRPr="00AA4E30">
        <w:rPr>
          <w:rFonts w:ascii="Times New Roman" w:eastAsia="Times New Roman" w:hAnsi="Times New Roman" w:cs="Times New Roman"/>
          <w:color w:val="000000"/>
          <w:sz w:val="20"/>
          <w:szCs w:val="20"/>
        </w:rPr>
        <w:t>1) izmantota augu eļļu ar ģenētiski modificētiem organismiem;</w:t>
      </w:r>
    </w:p>
    <w:p w:rsidR="00AA4E30" w:rsidRPr="00AA4E30" w:rsidRDefault="00AA4E30" w:rsidP="00AA4E30">
      <w:pPr>
        <w:spacing w:after="0" w:line="240" w:lineRule="auto"/>
        <w:rPr>
          <w:rFonts w:ascii="Times New Roman" w:eastAsia="Times New Roman" w:hAnsi="Times New Roman" w:cs="Times New Roman"/>
          <w:color w:val="000000"/>
          <w:sz w:val="20"/>
          <w:szCs w:val="20"/>
        </w:rPr>
      </w:pPr>
      <w:r w:rsidRPr="00AA4E30">
        <w:rPr>
          <w:rFonts w:ascii="Times New Roman" w:eastAsia="Times New Roman" w:hAnsi="Times New Roman" w:cs="Times New Roman"/>
          <w:color w:val="000000"/>
          <w:sz w:val="20"/>
          <w:szCs w:val="20"/>
        </w:rPr>
        <w:t xml:space="preserve">2) daļēji </w:t>
      </w:r>
      <w:proofErr w:type="spellStart"/>
      <w:r w:rsidRPr="00AA4E30">
        <w:rPr>
          <w:rFonts w:ascii="Times New Roman" w:eastAsia="Times New Roman" w:hAnsi="Times New Roman" w:cs="Times New Roman"/>
          <w:color w:val="000000"/>
          <w:sz w:val="20"/>
          <w:szCs w:val="20"/>
        </w:rPr>
        <w:t>hidrogenētos</w:t>
      </w:r>
      <w:proofErr w:type="spellEnd"/>
      <w:r w:rsidRPr="00AA4E30">
        <w:rPr>
          <w:rFonts w:ascii="Times New Roman" w:eastAsia="Times New Roman" w:hAnsi="Times New Roman" w:cs="Times New Roman"/>
          <w:color w:val="000000"/>
          <w:sz w:val="20"/>
          <w:szCs w:val="20"/>
        </w:rPr>
        <w:t xml:space="preserve"> augu taukus </w:t>
      </w:r>
    </w:p>
    <w:p w:rsidR="00AA4E30" w:rsidRPr="00AA4E30" w:rsidRDefault="00AA4E30" w:rsidP="00AA4E30">
      <w:pPr>
        <w:spacing w:after="0" w:line="240" w:lineRule="auto"/>
        <w:jc w:val="both"/>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3) miltu konditorejas izstrādājumus, kuru sastāvā ir daļēji </w:t>
      </w:r>
      <w:proofErr w:type="spellStart"/>
      <w:r w:rsidRPr="00AA4E30">
        <w:rPr>
          <w:rFonts w:ascii="Times New Roman" w:eastAsia="Times New Roman" w:hAnsi="Times New Roman" w:cs="Times New Roman"/>
          <w:sz w:val="20"/>
          <w:szCs w:val="20"/>
        </w:rPr>
        <w:t>hidrogenēti</w:t>
      </w:r>
      <w:proofErr w:type="spellEnd"/>
      <w:r w:rsidRPr="00AA4E30">
        <w:rPr>
          <w:rFonts w:ascii="Times New Roman" w:eastAsia="Times New Roman" w:hAnsi="Times New Roman" w:cs="Times New Roman"/>
          <w:sz w:val="20"/>
          <w:szCs w:val="20"/>
        </w:rPr>
        <w:t xml:space="preserve"> augu tauki un pārtikas piedevas –saldinātāji, krāsvielas un konservanti</w:t>
      </w:r>
    </w:p>
    <w:p w:rsidR="00AA4E30" w:rsidRPr="00AA4E30" w:rsidRDefault="00AA4E30" w:rsidP="00AA4E30">
      <w:pPr>
        <w:spacing w:after="0" w:line="240" w:lineRule="auto"/>
        <w:jc w:val="both"/>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4)</w:t>
      </w:r>
      <w:r w:rsidRPr="00AA4E30">
        <w:rPr>
          <w:rFonts w:ascii="Times New Roman" w:eastAsia="Times New Roman" w:hAnsi="Times New Roman" w:cs="Times New Roman"/>
          <w:color w:val="414142"/>
          <w:sz w:val="20"/>
          <w:szCs w:val="20"/>
        </w:rPr>
        <w:t xml:space="preserve"> </w:t>
      </w:r>
      <w:r w:rsidRPr="00AA4E30">
        <w:rPr>
          <w:rFonts w:ascii="Times New Roman" w:eastAsia="Times New Roman" w:hAnsi="Times New Roman" w:cs="Times New Roman"/>
          <w:sz w:val="20"/>
          <w:szCs w:val="20"/>
        </w:rPr>
        <w:t xml:space="preserve">cukura konditorejas izstrādājumus, kuru sastāvā ir daļēji </w:t>
      </w:r>
      <w:proofErr w:type="spellStart"/>
      <w:r w:rsidRPr="00AA4E30">
        <w:rPr>
          <w:rFonts w:ascii="Times New Roman" w:eastAsia="Times New Roman" w:hAnsi="Times New Roman" w:cs="Times New Roman"/>
          <w:sz w:val="20"/>
          <w:szCs w:val="20"/>
        </w:rPr>
        <w:t>hidrogenēti</w:t>
      </w:r>
      <w:proofErr w:type="spellEnd"/>
      <w:r w:rsidRPr="00AA4E30">
        <w:rPr>
          <w:rFonts w:ascii="Times New Roman" w:eastAsia="Times New Roman" w:hAnsi="Times New Roman" w:cs="Times New Roman"/>
          <w:sz w:val="20"/>
          <w:szCs w:val="20"/>
        </w:rPr>
        <w:t xml:space="preserve"> augu tauki un pārtikas piedevas – saldinātāji, krāsvielas un konservanti</w:t>
      </w:r>
    </w:p>
    <w:p w:rsidR="00AA4E30" w:rsidRPr="00AA4E30" w:rsidRDefault="00AA4E30" w:rsidP="00AA4E30">
      <w:pPr>
        <w:spacing w:after="0" w:line="240" w:lineRule="auto"/>
        <w:ind w:firstLine="300"/>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Nav atļauts piedāvāt produktus, kuru ražošanā izmantots piens un kāda piena sastāvdaļa aizvietota ar citu sastāvdaļu.</w:t>
      </w:r>
    </w:p>
    <w:p w:rsidR="00AA4E30" w:rsidRPr="00AA4E30" w:rsidRDefault="00AA4E30" w:rsidP="00AA4E30">
      <w:pPr>
        <w:spacing w:after="0" w:line="240" w:lineRule="auto"/>
        <w:ind w:firstLine="300"/>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Ēdienu pagatavošanā ir atļauts izmantot majonēzi, kas satur mazāk par 1 g sāls uz 100 g produkta, nesatur aromatizētājus un pārtikas piedevas– konservantus un krāsvielas);</w:t>
      </w:r>
    </w:p>
    <w:p w:rsidR="00AA4E30" w:rsidRPr="00AA4E30" w:rsidRDefault="00AA4E30" w:rsidP="00AA4E30">
      <w:pPr>
        <w:spacing w:after="0" w:line="240" w:lineRule="auto"/>
        <w:ind w:firstLine="300"/>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lastRenderedPageBreak/>
        <w:t>Ēdienu pagatavošanā ir atļauts izmantot tomātu mērci un kečupu, kas satur mazāk par 1 g sāls uz 100 g produkta, ogļhidrātus – 15 g uz 100 g produkta, nesatur aromatizētājus un pārtikas piedevas – konservantus, krāsvielas un saldinātājus);</w:t>
      </w:r>
    </w:p>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Drīkst izplatīt augļu sulas, kā arī dārzeņu sulas bez pārtikas piedevām, pievienotā cukura un sāls.</w:t>
      </w:r>
    </w:p>
    <w:p w:rsidR="00AA4E30" w:rsidRPr="00AA4E30" w:rsidRDefault="00AA4E30" w:rsidP="00AA4E30">
      <w:pPr>
        <w:spacing w:after="0" w:line="240" w:lineRule="auto"/>
        <w:jc w:val="both"/>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Drīkst izplatīt žāvētus augļu, ogas, dārzeņus un sukādes bez pārtikas piedevām – krāsvielām, saldinātājiem un konservantiem.</w:t>
      </w:r>
    </w:p>
    <w:p w:rsidR="00AA4E30" w:rsidRPr="00AA4E30" w:rsidRDefault="00AA4E30" w:rsidP="00AA4E30">
      <w:pPr>
        <w:spacing w:after="0" w:line="240" w:lineRule="auto"/>
        <w:rPr>
          <w:rFonts w:ascii="Times New Roman" w:eastAsia="Times New Roman" w:hAnsi="Times New Roman" w:cs="Times New Roman"/>
          <w:color w:val="000000"/>
          <w:sz w:val="20"/>
          <w:szCs w:val="20"/>
        </w:rPr>
      </w:pPr>
      <w:r w:rsidRPr="00AA4E30">
        <w:rPr>
          <w:rFonts w:ascii="Times New Roman" w:eastAsia="Times New Roman" w:hAnsi="Times New Roman" w:cs="Times New Roman"/>
          <w:color w:val="000000"/>
          <w:sz w:val="20"/>
          <w:szCs w:val="20"/>
        </w:rPr>
        <w:t>Produkcijai jāatbilst Pārtikas aprites uzraudzības likumam un Eiropas Parlamenta un Eiropas Padomes regulai Nr. 853/2004, un MK 03.03.2015  noteikumiem Nr. 115 "Prasības fasētas pārtikas marķējumam". Pamatojoties uz MK 28.10.2014. noteikumu Nr. 673 3. punkta 3.2. apakšpunktu, piedāvāt produktus, kuri nesatur ģenētiski modificētus organismus, nesastāv no tiem un nav ražoti no tiem.</w:t>
      </w:r>
    </w:p>
    <w:tbl>
      <w:tblPr>
        <w:tblW w:w="15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418"/>
        <w:gridCol w:w="3260"/>
        <w:gridCol w:w="805"/>
        <w:gridCol w:w="992"/>
        <w:gridCol w:w="1559"/>
        <w:gridCol w:w="1605"/>
        <w:gridCol w:w="1276"/>
        <w:gridCol w:w="1276"/>
        <w:gridCol w:w="1417"/>
        <w:gridCol w:w="1259"/>
      </w:tblGrid>
      <w:tr w:rsidR="00AA4E30" w:rsidRPr="00AA4E30" w:rsidTr="00C938EF">
        <w:trPr>
          <w:cantSplit/>
          <w:trHeight w:val="1216"/>
          <w:tblHeader/>
        </w:trPr>
        <w:tc>
          <w:tcPr>
            <w:tcW w:w="781"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Nr.</w:t>
            </w:r>
          </w:p>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p.k.</w:t>
            </w:r>
          </w:p>
        </w:tc>
        <w:tc>
          <w:tcPr>
            <w:tcW w:w="1418"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Preces nosaukums</w:t>
            </w:r>
          </w:p>
        </w:tc>
        <w:tc>
          <w:tcPr>
            <w:tcW w:w="3260"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Tehniskā specifikācija</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Mēr-vienība</w:t>
            </w:r>
            <w:proofErr w:type="spellEnd"/>
          </w:p>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Plāno-tais apjoms</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Piedāvātās preces iepakojums un fasējuma apjoms </w:t>
            </w: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BLS vai  NPKS vai </w:t>
            </w:r>
            <w:r w:rsidRPr="00AA4E30">
              <w:rPr>
                <w:rFonts w:ascii="Times New Roman" w:eastAsia="Times New Roman" w:hAnsi="Times New Roman" w:cs="Times New Roman"/>
                <w:color w:val="000000"/>
                <w:sz w:val="20"/>
                <w:szCs w:val="20"/>
              </w:rPr>
              <w:t>LPIA prasībām atbilstošo produktu daudzums, kg</w:t>
            </w: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Preces ražotājs (audzētājs), izcelsmes valsts</w:t>
            </w: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Preces viena iepakojuma cena bez PVN </w:t>
            </w:r>
            <w:r w:rsidRPr="00AA4E30">
              <w:rPr>
                <w:rFonts w:ascii="Times New Roman" w:eastAsia="Times New Roman" w:hAnsi="Times New Roman" w:cs="Times New Roman"/>
                <w:i/>
                <w:iCs/>
                <w:sz w:val="20"/>
                <w:szCs w:val="20"/>
              </w:rPr>
              <w:t>(</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i/>
                <w:iCs/>
                <w:sz w:val="20"/>
                <w:szCs w:val="20"/>
              </w:rPr>
              <w:t>)</w:t>
            </w: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Cena par vienu vienību bez PVN</w:t>
            </w:r>
          </w:p>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sz w:val="20"/>
                <w:szCs w:val="20"/>
              </w:rPr>
              <w:t>)</w:t>
            </w: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Cena par visu apjomu bez PVN (</w:t>
            </w:r>
            <w:proofErr w:type="spellStart"/>
            <w:r w:rsidRPr="00AA4E30">
              <w:rPr>
                <w:rFonts w:ascii="Times New Roman" w:eastAsia="Times New Roman" w:hAnsi="Times New Roman" w:cs="Times New Roman"/>
                <w:i/>
                <w:iCs/>
                <w:sz w:val="20"/>
                <w:szCs w:val="20"/>
              </w:rPr>
              <w:t>euro</w:t>
            </w:r>
            <w:proofErr w:type="spellEnd"/>
            <w:r w:rsidRPr="00AA4E30">
              <w:rPr>
                <w:rFonts w:ascii="Times New Roman" w:eastAsia="Times New Roman" w:hAnsi="Times New Roman" w:cs="Times New Roman"/>
                <w:sz w:val="20"/>
                <w:szCs w:val="20"/>
              </w:rPr>
              <w:t>)</w:t>
            </w: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rPr>
                <w:rFonts w:ascii="Times New Roman" w:eastAsia="Times New Roman" w:hAnsi="Times New Roman" w:cs="Times New Roman"/>
                <w:sz w:val="20"/>
                <w:szCs w:val="20"/>
              </w:rPr>
            </w:pPr>
          </w:p>
        </w:tc>
        <w:tc>
          <w:tcPr>
            <w:tcW w:w="1418"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Auzu pārslas </w:t>
            </w:r>
            <w:proofErr w:type="spellStart"/>
            <w:r w:rsidRPr="00AA4E30">
              <w:rPr>
                <w:rFonts w:ascii="Times New Roman" w:eastAsia="Times New Roman" w:hAnsi="Times New Roman" w:cs="Times New Roman"/>
                <w:sz w:val="20"/>
                <w:szCs w:val="20"/>
              </w:rPr>
              <w:t>pilngraudu</w:t>
            </w:r>
            <w:proofErr w:type="spellEnd"/>
          </w:p>
        </w:tc>
        <w:tc>
          <w:tcPr>
            <w:tcW w:w="3260"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Augstākā labuma, smarža raksturīga attiecīgajam graudu pārstrādes produktam bez sasmakuma, pelējuma un citām blakus smaržām, garša raksturīga attiecīgajam graudu pārstrādes produktam bez blakus piegaršas, nedrīkst būt rūgta, skāba, kaitēkļu invāzija nav pieļaujama. </w:t>
            </w:r>
            <w:proofErr w:type="spellStart"/>
            <w:r w:rsidRPr="00AA4E30">
              <w:rPr>
                <w:rFonts w:ascii="Times New Roman" w:eastAsia="Times New Roman" w:hAnsi="Times New Roman" w:cs="Times New Roman"/>
                <w:sz w:val="20"/>
                <w:szCs w:val="20"/>
              </w:rPr>
              <w:t>Pilngraudu</w:t>
            </w:r>
            <w:proofErr w:type="spellEnd"/>
            <w:r w:rsidRPr="00AA4E30">
              <w:rPr>
                <w:rFonts w:ascii="Times New Roman" w:eastAsia="Times New Roman" w:hAnsi="Times New Roman" w:cs="Times New Roman"/>
                <w:sz w:val="20"/>
                <w:szCs w:val="20"/>
              </w:rPr>
              <w:t>, krāsa raksturīga attiecīgās krāsas graudu pārslām, mitrums ne vairāk kā 13%, nenolobīto pārslu saturs ne vairāk kā 0,5%, gružu piemaisījums (ietverot sēnalas) ne vairāk kā 0,35%, iepakojums: 1kg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120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r w:rsidRPr="00AA4E30">
              <w:rPr>
                <w:rFonts w:ascii="Calibri" w:eastAsia="Times New Roman" w:hAnsi="Calibri" w:cs="Calibri"/>
              </w:rPr>
              <w:lastRenderedPageBreak/>
              <w:br w:type="page"/>
            </w:r>
          </w:p>
        </w:tc>
        <w:tc>
          <w:tcPr>
            <w:tcW w:w="1418"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5- graudu pārslas</w:t>
            </w:r>
          </w:p>
        </w:tc>
        <w:tc>
          <w:tcPr>
            <w:tcW w:w="3260"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Augstākā labuma, smarža raksturīga attiecīgajam graudu pārstrādes produktam bez sasmakuma, pelējuma un citām blakus smaržām, garša raksturīga attiecīgajam graudu pārstrādes produktam bez blakus piegaršas, nedrīkst būt rūgta, skāba, kaitēkļu invāzija nav pieļaujama. </w:t>
            </w:r>
            <w:proofErr w:type="spellStart"/>
            <w:r w:rsidRPr="00AA4E30">
              <w:rPr>
                <w:rFonts w:ascii="Times New Roman" w:eastAsia="Times New Roman" w:hAnsi="Times New Roman" w:cs="Times New Roman"/>
                <w:sz w:val="20"/>
                <w:szCs w:val="20"/>
              </w:rPr>
              <w:t>Pilngraudu</w:t>
            </w:r>
            <w:proofErr w:type="spellEnd"/>
            <w:r w:rsidRPr="00AA4E30">
              <w:rPr>
                <w:rFonts w:ascii="Times New Roman" w:eastAsia="Times New Roman" w:hAnsi="Times New Roman" w:cs="Times New Roman"/>
                <w:sz w:val="20"/>
                <w:szCs w:val="20"/>
              </w:rPr>
              <w:t>, krāsa raksturīga attiecīgās krāsas graudu pārslām, mitrums ne vairāk kā 13%, nenolobīto pārslu saturs ne vairāk kā 0,5%, gružu piemaisījums (ietverot sēnalas) ne vairāk kā 0,35%, iepakojums: 1kg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60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Sausās brokastis</w:t>
            </w:r>
          </w:p>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(dažādas – rīsu, kakao, kukurūzas) </w:t>
            </w:r>
          </w:p>
        </w:tc>
        <w:tc>
          <w:tcPr>
            <w:tcW w:w="3260"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pārslas ar cukura glazūru, sausas, nesalipušas, </w:t>
            </w:r>
            <w:proofErr w:type="spellStart"/>
            <w:r w:rsidRPr="00AA4E30">
              <w:rPr>
                <w:rFonts w:ascii="Times New Roman" w:eastAsia="Times New Roman" w:hAnsi="Times New Roman" w:cs="Times New Roman"/>
                <w:sz w:val="20"/>
                <w:szCs w:val="20"/>
              </w:rPr>
              <w:t>kraukšķigas</w:t>
            </w:r>
            <w:proofErr w:type="spellEnd"/>
            <w:r w:rsidRPr="00AA4E30">
              <w:rPr>
                <w:rFonts w:ascii="Times New Roman" w:eastAsia="Times New Roman" w:hAnsi="Times New Roman" w:cs="Times New Roman"/>
                <w:sz w:val="20"/>
                <w:szCs w:val="20"/>
              </w:rPr>
              <w:t>, glazētas, bez konservantiem, nesabirzušas, iepakojums: 1kg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180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Cukurs</w:t>
            </w:r>
          </w:p>
        </w:tc>
        <w:tc>
          <w:tcPr>
            <w:tcW w:w="3260"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Baltais, smalks.  </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500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Ciete kartupeļu</w:t>
            </w:r>
          </w:p>
        </w:tc>
        <w:tc>
          <w:tcPr>
            <w:tcW w:w="3260"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baltā krāsā pulveris, saberžot ir cietei raksturīga gurkstoša skaņa, cietei raksturīgu smaržu, bez blakus smaržām, citu cietes veidu piemaisījumi nav atļauti, iepakojums 0,4kg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150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Ievārījums ( dažādi, nesatur krāsvielas, </w:t>
            </w:r>
            <w:proofErr w:type="spellStart"/>
            <w:r w:rsidRPr="00AA4E30">
              <w:rPr>
                <w:rFonts w:ascii="Times New Roman" w:eastAsia="Times New Roman" w:hAnsi="Times New Roman" w:cs="Times New Roman"/>
                <w:sz w:val="20"/>
                <w:szCs w:val="20"/>
              </w:rPr>
              <w:t>aromatizētājuskonservantus</w:t>
            </w:r>
            <w:proofErr w:type="spellEnd"/>
            <w:r w:rsidRPr="00AA4E30">
              <w:rPr>
                <w:rFonts w:ascii="Times New Roman" w:eastAsia="Times New Roman" w:hAnsi="Times New Roman" w:cs="Times New Roman"/>
                <w:sz w:val="20"/>
                <w:szCs w:val="20"/>
              </w:rPr>
              <w:t>,</w:t>
            </w:r>
          </w:p>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saldinātājus)</w:t>
            </w:r>
          </w:p>
        </w:tc>
        <w:tc>
          <w:tcPr>
            <w:tcW w:w="3260"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Patogēnie mikroorganismi un zarnu grupas baktērijas nav pieļaujamas, pelējumu sēnīte un raugu šūnas nav pieļaujamas. Dažādu augļu, ogu- saturs vismaz 40%, pasterizēts, salds, ar ogām, iepakojums: 5-10 kg spainī</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150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Eļļa</w:t>
            </w:r>
          </w:p>
        </w:tc>
        <w:tc>
          <w:tcPr>
            <w:tcW w:w="3260"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100%, pirmā spieduma neapstrādāta olīveļļa, auksti spiesta, smarža, garša raksturīga produktam, bez nevēlamām blakus smaržām un piegaršām, nešķīstošie piemaisījumi ne vairāk kā 0,05%, nesatur ĢMO un nav ražota no ĢMO, iepakojums: 1 l pudelēs.</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l</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210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Grūbas</w:t>
            </w:r>
          </w:p>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p>
        </w:tc>
        <w:tc>
          <w:tcPr>
            <w:tcW w:w="3260"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Augstākā labuma, smarža raksturīga attiecīgajam graudu pārstrādes produktam bez sasmakuma, pelējuma un citām blakus smaržām, garša raksturīga attiecīgajam graudu pārstrādes produktam bez blakus piegaršas, nedrīkst būt rūgta, skāba, kaitēkļu invāzija nav pieļaujama. No veseliem graudiem, krāsa raksturīga attiecīgās krāsas graudu putraimiem, birstoši, veselo kodoliņu saturs ne mazāk kā 99,5%, vienāda lieluma, mitrums ne vairāk kā 14%, atkritumu piemaisījumi ne vairāk kā 0.3%, miltiņu saturs ne vairāk kā 0.2%, iepakojums: 1kg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25</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Griķi</w:t>
            </w:r>
          </w:p>
        </w:tc>
        <w:tc>
          <w:tcPr>
            <w:tcW w:w="3260"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Augstākā labuma, smarža raksturīga attiecīgajam graudu pārstrādes produktam bez sasmakuma, pelējuma un citām blakus smaržām, garša raksturīga attiecīgajam graudu pārstrādes produktam bez blakus piegaršas, nedrīkst būt rūgta, skāba, kaitēkļu invāzija nav pieļaujama. </w:t>
            </w:r>
            <w:proofErr w:type="spellStart"/>
            <w:r w:rsidRPr="00AA4E30">
              <w:rPr>
                <w:rFonts w:ascii="Times New Roman" w:eastAsia="Times New Roman" w:hAnsi="Times New Roman" w:cs="Times New Roman"/>
                <w:sz w:val="20"/>
                <w:szCs w:val="20"/>
              </w:rPr>
              <w:t>Gargraudu</w:t>
            </w:r>
            <w:proofErr w:type="spellEnd"/>
            <w:r w:rsidRPr="00AA4E30">
              <w:rPr>
                <w:rFonts w:ascii="Times New Roman" w:eastAsia="Times New Roman" w:hAnsi="Times New Roman" w:cs="Times New Roman"/>
                <w:sz w:val="20"/>
                <w:szCs w:val="20"/>
              </w:rPr>
              <w:t>, tīri, sijāti, bez piemaisījumiem, vienāda lieluma, veseli, nenolobīto graudu saturs ne vairāk kā 0,5%, iepakojums: 1kg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150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Manna</w:t>
            </w:r>
          </w:p>
        </w:tc>
        <w:tc>
          <w:tcPr>
            <w:tcW w:w="3260"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Augstākā labuma, smarža raksturīga attiecīgajam graudu pārstrādes produktam bez sasmakuma, pelējuma un citām blakus smaržām, garša raksturīga attiecīgajam graudu pārstrādes produktam bez blakus piegaršas, nedrīkst būt rūgta, skāba, kaitēkļu invāzija nav pieļaujama. No kviešu graudiem, krāsa balta vai iedzeltena, irdena, birstoša, sausa, mitrums ne vairāk kā 15.5 %, pelnu saturs ne vairāk kā 0.6%, iepakojums: 1kg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150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Putraimi miežu</w:t>
            </w:r>
          </w:p>
        </w:tc>
        <w:tc>
          <w:tcPr>
            <w:tcW w:w="3260" w:type="dxa"/>
          </w:tcPr>
          <w:p w:rsidR="00AA4E30" w:rsidRPr="00AA4E30" w:rsidRDefault="00AA4E30" w:rsidP="00AA4E30">
            <w:pPr>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Augstākā labuma, smarža raksturīga attiecīgajam graudu pārstrādes produktam bez sasmakuma, pelējuma un citām blakus smaržām, garša raksturīga attiecīgajam graudu pārstrādes produktam bez blakus piegaršas, nedrīkst būt rūgta, skāba, kaitēkļu invāzija nav pieļaujama. Krāsa raksturīga attiecīgās krāsas graudu putraimiem, mitrums ne vairāk kā 14%, birstoši, veselo kodoliņu saturs ne mazāk kā 99%, atkritumu piemaisījums ne vairāk kā 0.3%, miltiņu saturs ne vairāk kā 0.8%, iepakojums: 1kg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35</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color w:val="FF0000"/>
                <w:sz w:val="20"/>
                <w:szCs w:val="20"/>
              </w:rPr>
            </w:pPr>
            <w:r w:rsidRPr="00AA4E30">
              <w:rPr>
                <w:rFonts w:ascii="Times New Roman" w:eastAsia="Times New Roman" w:hAnsi="Times New Roman" w:cs="Times New Roman"/>
                <w:sz w:val="20"/>
                <w:szCs w:val="20"/>
              </w:rPr>
              <w:t xml:space="preserve">Rīsi klasiskie, tvaicēti  </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Augstākā labuma, smarža raksturīga attiecīgajam graudu pārstrādes produktam bez sasmakuma, pelējuma un citām blakus smaržām, garša raksturīga attiecīgajam graudu pārstrādes produktam bez blakus piegaršas, nedrīkst būt rūgta, skāba, kaitēkļu invāzija nav pieļaujama.</w:t>
            </w:r>
          </w:p>
          <w:p w:rsidR="00AA4E30" w:rsidRPr="00AA4E30" w:rsidRDefault="00AA4E30" w:rsidP="00AA4E30">
            <w:pPr>
              <w:spacing w:after="0" w:line="240" w:lineRule="auto"/>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Gargraudu</w:t>
            </w:r>
            <w:proofErr w:type="spellEnd"/>
            <w:r w:rsidRPr="00AA4E30">
              <w:rPr>
                <w:rFonts w:ascii="Times New Roman" w:eastAsia="Times New Roman" w:hAnsi="Times New Roman" w:cs="Times New Roman"/>
                <w:sz w:val="20"/>
                <w:szCs w:val="20"/>
              </w:rPr>
              <w:t>, tīri, sijāti, bez piemaisījumiem, vienāda lieluma, veseli, nenolobīto graudu saturs ne vairāk kā 0,5%, iepakojums: 1kg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220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Gurķi marinēti</w:t>
            </w:r>
          </w:p>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Nav izmantoti konservanti un krāsvielas. Dārzeņu marinādes ražo, lietojot skābuma regulētāju. Citus konservantus neizmanto. Marinēti, veseli, vienādi pēc izmēriem 8-12 cm, tīri, bez mehāniskiem bojājumiem, ar raksturīgu marinētu gurķu smaržu, garša vidēji piesātināta marinētiem gurķiem raksturīga, kožot kraukšķīga ar diļļu un garšaugu piegaršu, marināde dzidra, 3 l stikla burkās. </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gab.</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80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Kakao pulveris</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100% kakao pulveris, sauss, birstošs, tauku saturs ne mazāks kā 20%, pulveris 0,1kg fasējumā</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pac</w:t>
            </w:r>
            <w:proofErr w:type="spellEnd"/>
            <w:r w:rsidRPr="00AA4E30">
              <w:rPr>
                <w:rFonts w:ascii="Times New Roman" w:eastAsia="Times New Roman" w:hAnsi="Times New Roman" w:cs="Times New Roman"/>
                <w:sz w:val="20"/>
                <w:szCs w:val="20"/>
              </w:rPr>
              <w:t>.</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70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Tēja dažādu augu</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Dažādu ziedu, lapu, ārstniecības augu, sasmalcināta, kaltēta, sausa, tējas filtra iepakojumā, (,,</w:t>
            </w:r>
            <w:proofErr w:type="spellStart"/>
            <w:r w:rsidRPr="00AA4E30">
              <w:rPr>
                <w:rFonts w:ascii="Times New Roman" w:eastAsia="Times New Roman" w:hAnsi="Times New Roman" w:cs="Times New Roman"/>
                <w:sz w:val="20"/>
                <w:szCs w:val="20"/>
              </w:rPr>
              <w:t>Možums”vai</w:t>
            </w:r>
            <w:proofErr w:type="spellEnd"/>
            <w:r w:rsidRPr="00AA4E30">
              <w:rPr>
                <w:rFonts w:ascii="Times New Roman" w:eastAsia="Times New Roman" w:hAnsi="Times New Roman" w:cs="Times New Roman"/>
                <w:sz w:val="20"/>
                <w:szCs w:val="20"/>
              </w:rPr>
              <w:t xml:space="preserve"> ekvivalents) 20g pakās</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pac</w:t>
            </w:r>
            <w:proofErr w:type="spellEnd"/>
            <w:r w:rsidRPr="00AA4E30">
              <w:rPr>
                <w:rFonts w:ascii="Times New Roman" w:eastAsia="Times New Roman" w:hAnsi="Times New Roman" w:cs="Times New Roman"/>
                <w:sz w:val="20"/>
                <w:szCs w:val="20"/>
              </w:rPr>
              <w:t>.</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150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rHeight w:val="3100"/>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Milti kviešu</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kviešu milti, augstākās kvalitātes milti no veseliem graudiem, lipekļa saturs ne mazāk kā 26%, </w:t>
            </w:r>
            <w:proofErr w:type="spellStart"/>
            <w:r w:rsidRPr="00AA4E30">
              <w:rPr>
                <w:rFonts w:ascii="Times New Roman" w:eastAsia="Times New Roman" w:hAnsi="Times New Roman" w:cs="Times New Roman"/>
                <w:sz w:val="20"/>
                <w:szCs w:val="20"/>
              </w:rPr>
              <w:t>pelnvielu</w:t>
            </w:r>
            <w:proofErr w:type="spellEnd"/>
            <w:r w:rsidRPr="00AA4E30">
              <w:rPr>
                <w:rFonts w:ascii="Times New Roman" w:eastAsia="Times New Roman" w:hAnsi="Times New Roman" w:cs="Times New Roman"/>
                <w:sz w:val="20"/>
                <w:szCs w:val="20"/>
              </w:rPr>
              <w:t xml:space="preserve"> saturs ne vairāk kā 0.58%, smarža raksturīga kviešu miltiem bez nepiederošām smaržām, garša raksturīga kviešu miltiem, bez blakus piegaršas, nedrīkst būt rūgta, skāba, krāsa balta vai ar zilganu vai dzeltenīgu toni, milti irdeni, birstoši, mitrums ne vairāk kā 15%, kaitēkļu invāzija nav pieļaujama, iepakojums: 1-2 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200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Pipari melnie malti</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Malti, fasēti   20g paciņā</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pac</w:t>
            </w:r>
            <w:proofErr w:type="spellEnd"/>
            <w:r w:rsidRPr="00AA4E30">
              <w:rPr>
                <w:rFonts w:ascii="Times New Roman" w:eastAsia="Times New Roman" w:hAnsi="Times New Roman" w:cs="Times New Roman"/>
                <w:sz w:val="20"/>
                <w:szCs w:val="20"/>
              </w:rPr>
              <w:t>.</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240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Pipari melnie graudu</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Rupjie,  fasēti  20 g paciņā</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pac</w:t>
            </w:r>
            <w:proofErr w:type="spellEnd"/>
            <w:r w:rsidRPr="00AA4E30">
              <w:rPr>
                <w:rFonts w:ascii="Times New Roman" w:eastAsia="Times New Roman" w:hAnsi="Times New Roman" w:cs="Times New Roman"/>
                <w:sz w:val="20"/>
                <w:szCs w:val="20"/>
              </w:rPr>
              <w:t>.</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Smaržīgie pipari</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Rupjie, 20  g paciņā</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pac</w:t>
            </w:r>
            <w:proofErr w:type="spellEnd"/>
            <w:r w:rsidRPr="00AA4E30">
              <w:rPr>
                <w:rFonts w:ascii="Times New Roman" w:eastAsia="Times New Roman" w:hAnsi="Times New Roman" w:cs="Times New Roman"/>
                <w:sz w:val="20"/>
                <w:szCs w:val="20"/>
              </w:rPr>
              <w:t>.</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80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Vanilīna cukurs</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Fasēts 15 g paciņā</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pac</w:t>
            </w:r>
            <w:proofErr w:type="spellEnd"/>
            <w:r w:rsidRPr="00AA4E30">
              <w:rPr>
                <w:rFonts w:ascii="Times New Roman" w:eastAsia="Times New Roman" w:hAnsi="Times New Roman" w:cs="Times New Roman"/>
                <w:sz w:val="20"/>
                <w:szCs w:val="20"/>
              </w:rPr>
              <w:t>.</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500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Citronskābe</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Fasēta 20 g paciņā</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pac</w:t>
            </w:r>
            <w:proofErr w:type="spellEnd"/>
            <w:r w:rsidRPr="00AA4E30">
              <w:rPr>
                <w:rFonts w:ascii="Times New Roman" w:eastAsia="Times New Roman" w:hAnsi="Times New Roman" w:cs="Times New Roman"/>
                <w:sz w:val="20"/>
                <w:szCs w:val="20"/>
              </w:rPr>
              <w:t>.</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 xml:space="preserve">  120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Kanēlis </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Fasēta 20 g paciņā</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pac</w:t>
            </w:r>
            <w:proofErr w:type="spellEnd"/>
            <w:r w:rsidRPr="00AA4E30">
              <w:rPr>
                <w:rFonts w:ascii="Times New Roman" w:eastAsia="Times New Roman" w:hAnsi="Times New Roman" w:cs="Times New Roman"/>
                <w:sz w:val="20"/>
                <w:szCs w:val="20"/>
              </w:rPr>
              <w:t>.</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50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Lauru lapas</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Fasētas hermētiskā iepakojumā ,  10 g </w:t>
            </w:r>
            <w:proofErr w:type="spellStart"/>
            <w:r w:rsidRPr="00AA4E30">
              <w:rPr>
                <w:rFonts w:ascii="Times New Roman" w:eastAsia="Times New Roman" w:hAnsi="Times New Roman" w:cs="Times New Roman"/>
                <w:sz w:val="20"/>
                <w:szCs w:val="20"/>
              </w:rPr>
              <w:t>iepak</w:t>
            </w:r>
            <w:proofErr w:type="spellEnd"/>
            <w:r w:rsidRPr="00AA4E30">
              <w:rPr>
                <w:rFonts w:ascii="Times New Roman" w:eastAsia="Times New Roman" w:hAnsi="Times New Roman" w:cs="Times New Roman"/>
                <w:sz w:val="20"/>
                <w:szCs w:val="20"/>
              </w:rPr>
              <w:t>.</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pac</w:t>
            </w:r>
            <w:proofErr w:type="spellEnd"/>
            <w:r w:rsidRPr="00AA4E30">
              <w:rPr>
                <w:rFonts w:ascii="Times New Roman" w:eastAsia="Times New Roman" w:hAnsi="Times New Roman" w:cs="Times New Roman"/>
                <w:sz w:val="20"/>
                <w:szCs w:val="20"/>
              </w:rPr>
              <w:t>.</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10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 xml:space="preserve">Dilles </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Kaltētas,  10-20 g  iepakojumā</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pac</w:t>
            </w:r>
            <w:proofErr w:type="spellEnd"/>
            <w:r w:rsidRPr="00AA4E30">
              <w:rPr>
                <w:rFonts w:ascii="Times New Roman" w:eastAsia="Times New Roman" w:hAnsi="Times New Roman" w:cs="Times New Roman"/>
                <w:sz w:val="20"/>
                <w:szCs w:val="20"/>
              </w:rPr>
              <w:t>.</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120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Makaroni (dažādu veidu)</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Bez piedevām un bez krāsvielām, augstākā labuma, no cieto šķirņu kviešu miltiem</w:t>
            </w:r>
          </w:p>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0.5- 5kg fasējumā.</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240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Olas</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Izturīgā iepakojumā, svaigas, tīras, veselas, A kategorija, L izmēra, iepakojums: kastē 10 olas</w:t>
            </w:r>
          </w:p>
          <w:p w:rsidR="00AA4E30" w:rsidRPr="00AA4E30" w:rsidRDefault="00AA4E30" w:rsidP="00AA4E30">
            <w:pPr>
              <w:tabs>
                <w:tab w:val="left" w:pos="318"/>
              </w:tabs>
              <w:spacing w:after="0" w:line="240" w:lineRule="auto"/>
              <w:rPr>
                <w:rFonts w:ascii="Times New Roman" w:eastAsia="Times New Roman" w:hAnsi="Times New Roman" w:cs="Times New Roman"/>
                <w:color w:val="FF0000"/>
                <w:sz w:val="20"/>
                <w:szCs w:val="20"/>
              </w:rPr>
            </w:pP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kastes</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480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Pupiņas baltās</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Smarža raksturīga attiecīgajam pākšaugu veidam bez sasmakuma, pelējuma un citām blakus smaržām, garša raksturīga attiecīgajam pākšaugu veidam, bez blakus piegaršas, nedrīkst būt rūgta, skāba. Kaitēkļu invāzija nav pieļaujama, vienādas gatavības pakāpes. Raibās, kaltētas, veselas, sausas, vienāda lieluma, vidēji lielas, mitrums ≤17.0%, atkritumu piemaisījumi ≤0.5%, graudu piemaisījumi ≤2.0% (tai skaitā bojātas sēklas ≤0.8%, saēstas sēklas ≤0.5%), iepakojums: 1kg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50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Rozīnes</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Gaišās, bez kauliņiem, nepārkaltētas, vienmērīga lieluma, nesaspiestas, bez svešķermeņiem, fasētas 1 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70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Ābolu sula</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Nesatur konservantus  un mākslīgus garšas, smaržas un krāsas pastiprinātājus un uzlabotājus.</w:t>
            </w:r>
          </w:p>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Patogēnie mikroorganismi un zarnu grupas baktērijas nav pieļaujamas, pelējumu sēnīte un raugu šūnas sulai nav pieļaujamas. Iegūta no svaigiem āboliem, 100%, saldskāba, nedzidrināta, termiski apstrādāta, iepakojums: stikla burka, 2,9-3 l</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l</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300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Tomātu  pasta</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Patogēnie mikroorganismi un zarnu grupas baktērijas nav pieļaujamas, pelējumu sēnīte un raugu šūnas nav pieļaujamas. Tomātu pasta- 100%, bez garšas pastiprinātājiem un konservantiem, vienmērīgu konsistenci, iepakojums stikla burkās 0,5 – 1,0 l</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gab.</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80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Zirņi šķeltie</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Smarža raksturīga attiecīgajam pākšaugu veidam bez sasmakuma, pelējuma un citām blakus smaržām, garša raksturīga attiecīgajam pākšaugu veidam, bez blakus piegaršas, nedrīkst būt rūgta, skāba. Kaitēkļu invāzija nav pieļaujama, vienādas gatavības pakāpes. Dzeltenie (zupas), kaltēti, sausi, šķeltie, zeltainu nokrāsu, mitrums ≤15.0%, atkritumu piemaisījumi ≤0.4%, bojātas sēklas ≤0.4%, saēstas sēklas ≤0.5, nelobītas sēklas ≤0.8%, drupinātas sēklas ≤1.0% , iepakojums: 1kg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30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Zirņi konservēti</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Nesatur konservantus un krāsvielas, dzidra marināde, bez nosēdumiem un bez piemaisījumiem. Konservēti, vienmērīgi pēc izmēra un gatavības pakāpes, saldeni, mīksti, zirņu masas daļa ne mazāk kā 60% no kopējās masas, iepakojums: 0,75l</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gab.</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200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Aprikozes žāvētas</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bez kauliņiem, nepārkaltētas, vienmērīga lieluma, nesaspiestas, dabiski kaltētas, bez konservantiem (neapstrādātas ar SO2), iepakojums: 1 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24</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Plūmes žāvētas</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Žāvētas, melnās, bez kauliņiem, nepārkaltētas, vienmērīga lieluma, 1 kg fasējumā</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24</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Konservētas skābenes</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Nesatur konservantus un krāsvielas, dzidru marinādi, bez nosēdumiem un bez piemaisījumiem. Skābeņu lapas, tīras bez kātiem un stiegrām, vienmērīgi sagrieztas, sastāvs (skābenes, sāls), iepakojums: 0,5-1 l stikla burka</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gab.</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80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Sāls</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Rupjā, fasēta 1 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kg</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60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Pārtikas soda</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Fasēta 500 g iepakojumā</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pac</w:t>
            </w:r>
            <w:proofErr w:type="spellEnd"/>
            <w:r w:rsidRPr="00AA4E30">
              <w:rPr>
                <w:rFonts w:ascii="Times New Roman" w:eastAsia="Times New Roman" w:hAnsi="Times New Roman" w:cs="Times New Roman"/>
                <w:sz w:val="20"/>
                <w:szCs w:val="20"/>
              </w:rPr>
              <w:t>.</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10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Pārtikas želatīns</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augstas kvalitātes, caurspīdīgs, vai daļēji caurspīdīgs, bez nepatīkamas piegaršas un smaržas, ātri, labi uzbriest siltā ūdenī, izšķist vienmērīgi, nepaliek cieti, neizšķīduši želantīna graudi (gabaliņi), iepakojums: 0,015kg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roofErr w:type="spellStart"/>
            <w:r w:rsidRPr="00AA4E30">
              <w:rPr>
                <w:rFonts w:ascii="Times New Roman" w:eastAsia="Times New Roman" w:hAnsi="Times New Roman" w:cs="Times New Roman"/>
                <w:sz w:val="20"/>
                <w:szCs w:val="20"/>
              </w:rPr>
              <w:t>pac</w:t>
            </w:r>
            <w:proofErr w:type="spellEnd"/>
            <w:r w:rsidRPr="00AA4E30">
              <w:rPr>
                <w:rFonts w:ascii="Times New Roman" w:eastAsia="Times New Roman" w:hAnsi="Times New Roman" w:cs="Times New Roman"/>
                <w:sz w:val="20"/>
                <w:szCs w:val="20"/>
              </w:rPr>
              <w:t>.</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500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widowControl w:val="0"/>
              <w:numPr>
                <w:ilvl w:val="0"/>
                <w:numId w:val="23"/>
              </w:numPr>
              <w:suppressAutoHyphens/>
              <w:spacing w:after="0" w:line="240" w:lineRule="auto"/>
              <w:jc w:val="center"/>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Majonēze</w:t>
            </w: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color w:val="FF0000"/>
                <w:sz w:val="20"/>
                <w:szCs w:val="20"/>
              </w:rPr>
            </w:pPr>
            <w:r w:rsidRPr="00AA4E30">
              <w:rPr>
                <w:rFonts w:ascii="Times New Roman" w:eastAsia="Times New Roman" w:hAnsi="Times New Roman" w:cs="Times New Roman"/>
                <w:sz w:val="20"/>
                <w:szCs w:val="20"/>
              </w:rPr>
              <w:t>Maiga salātu gatavošanai paredzēta majonēze ar taukvielu sastāvu produktā robežās no 35-45%. Konsistence bieza, viendabīga, ar ierobežotu sāls daudzumu, nesatur ģenētiski modificētus organismus, atbilst ES regulās noteiktajiem nekaitīguma kritērijiem. Satur mazāk par 1 g sāls uz 100 g produkta, nesatur aromatizētājus un pārtikas piedevas– konservantus un krāsvielas</w:t>
            </w:r>
          </w:p>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Paciņās 250 g, vai spainīši līdz 1 kg</w:t>
            </w: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sz w:val="20"/>
                <w:szCs w:val="20"/>
              </w:rPr>
              <w:t>gab.</w:t>
            </w:r>
          </w:p>
        </w:tc>
        <w:tc>
          <w:tcPr>
            <w:tcW w:w="992" w:type="dxa"/>
          </w:tcPr>
          <w:p w:rsidR="00AA4E30" w:rsidRPr="00AA4E30" w:rsidRDefault="00AA4E30" w:rsidP="00AA4E30">
            <w:pPr>
              <w:keepNext/>
              <w:widowControl w:val="0"/>
              <w:tabs>
                <w:tab w:val="left" w:pos="318"/>
              </w:tabs>
              <w:overflowPunct w:val="0"/>
              <w:autoSpaceDE w:val="0"/>
              <w:autoSpaceDN w:val="0"/>
              <w:adjustRightInd w:val="0"/>
              <w:spacing w:before="240" w:after="240" w:line="240" w:lineRule="auto"/>
              <w:jc w:val="center"/>
              <w:outlineLvl w:val="0"/>
              <w:rPr>
                <w:rFonts w:ascii="Times New Roman" w:eastAsia="Times New Roman" w:hAnsi="Times New Roman" w:cs="Times New Roman"/>
                <w:b/>
                <w:bCs/>
                <w:kern w:val="28"/>
                <w:sz w:val="28"/>
                <w:szCs w:val="28"/>
                <w:lang w:eastAsia="lv-LV"/>
              </w:rPr>
            </w:pPr>
            <w:r w:rsidRPr="00AA4E30">
              <w:rPr>
                <w:rFonts w:ascii="Times New Roman" w:eastAsia="Times New Roman" w:hAnsi="Times New Roman" w:cs="Times New Roman"/>
                <w:b/>
                <w:bCs/>
                <w:kern w:val="28"/>
                <w:sz w:val="28"/>
                <w:szCs w:val="28"/>
                <w:lang w:eastAsia="lv-LV"/>
              </w:rPr>
              <w:t>200</w:t>
            </w: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417"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r w:rsidR="00AA4E30" w:rsidRPr="00AA4E30" w:rsidTr="00C938EF">
        <w:trPr>
          <w:cantSplit/>
          <w:tblHeader/>
        </w:trPr>
        <w:tc>
          <w:tcPr>
            <w:tcW w:w="781" w:type="dxa"/>
          </w:tcPr>
          <w:p w:rsidR="00AA4E30" w:rsidRPr="00AA4E30" w:rsidRDefault="00AA4E30" w:rsidP="00AA4E30">
            <w:pPr>
              <w:spacing w:after="0" w:line="240" w:lineRule="auto"/>
              <w:ind w:left="502"/>
              <w:rPr>
                <w:rFonts w:ascii="Times New Roman" w:eastAsia="Times New Roman" w:hAnsi="Times New Roman" w:cs="Times New Roman"/>
                <w:sz w:val="20"/>
                <w:szCs w:val="20"/>
              </w:rPr>
            </w:pPr>
          </w:p>
        </w:tc>
        <w:tc>
          <w:tcPr>
            <w:tcW w:w="1418"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p>
        </w:tc>
        <w:tc>
          <w:tcPr>
            <w:tcW w:w="3260" w:type="dxa"/>
          </w:tcPr>
          <w:p w:rsidR="00AA4E30" w:rsidRPr="00AA4E30" w:rsidRDefault="00AA4E30" w:rsidP="00AA4E30">
            <w:pPr>
              <w:tabs>
                <w:tab w:val="left" w:pos="318"/>
              </w:tabs>
              <w:spacing w:after="0" w:line="240" w:lineRule="auto"/>
              <w:rPr>
                <w:rFonts w:ascii="Times New Roman" w:eastAsia="Times New Roman" w:hAnsi="Times New Roman" w:cs="Times New Roman"/>
                <w:sz w:val="20"/>
                <w:szCs w:val="20"/>
              </w:rPr>
            </w:pPr>
          </w:p>
        </w:tc>
        <w:tc>
          <w:tcPr>
            <w:tcW w:w="8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992"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5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605"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c>
          <w:tcPr>
            <w:tcW w:w="1276" w:type="dxa"/>
            <w:shd w:val="clear" w:color="auto" w:fill="D9D9D9"/>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b/>
                <w:bCs/>
                <w:sz w:val="20"/>
                <w:szCs w:val="20"/>
              </w:rPr>
              <w:t>Par visu apjomu kopā</w:t>
            </w:r>
          </w:p>
        </w:tc>
        <w:tc>
          <w:tcPr>
            <w:tcW w:w="1417" w:type="dxa"/>
            <w:shd w:val="clear" w:color="auto" w:fill="D9D9D9"/>
          </w:tcPr>
          <w:p w:rsidR="00AA4E30" w:rsidRPr="00AA4E30" w:rsidRDefault="00AA4E30" w:rsidP="00AA4E30">
            <w:pPr>
              <w:spacing w:after="0" w:line="240" w:lineRule="auto"/>
              <w:jc w:val="center"/>
              <w:rPr>
                <w:rFonts w:ascii="Times New Roman" w:eastAsia="Times New Roman" w:hAnsi="Times New Roman" w:cs="Times New Roman"/>
                <w:sz w:val="20"/>
                <w:szCs w:val="20"/>
              </w:rPr>
            </w:pPr>
            <w:r w:rsidRPr="00AA4E30">
              <w:rPr>
                <w:rFonts w:ascii="Times New Roman" w:eastAsia="Times New Roman" w:hAnsi="Times New Roman" w:cs="Times New Roman"/>
                <w:b/>
                <w:bCs/>
                <w:sz w:val="20"/>
                <w:szCs w:val="20"/>
              </w:rPr>
              <w:t>EUR</w:t>
            </w:r>
          </w:p>
        </w:tc>
        <w:tc>
          <w:tcPr>
            <w:tcW w:w="1259" w:type="dxa"/>
          </w:tcPr>
          <w:p w:rsidR="00AA4E30" w:rsidRPr="00AA4E30" w:rsidRDefault="00AA4E30" w:rsidP="00AA4E30">
            <w:pPr>
              <w:spacing w:after="0" w:line="240" w:lineRule="auto"/>
              <w:jc w:val="center"/>
              <w:rPr>
                <w:rFonts w:ascii="Times New Roman" w:eastAsia="Times New Roman" w:hAnsi="Times New Roman" w:cs="Times New Roman"/>
                <w:sz w:val="20"/>
                <w:szCs w:val="20"/>
              </w:rPr>
            </w:pPr>
          </w:p>
        </w:tc>
      </w:tr>
    </w:tbl>
    <w:p w:rsidR="00AA4E30" w:rsidRPr="00AA4E30" w:rsidRDefault="00AA4E30" w:rsidP="00AA4E30">
      <w:pPr>
        <w:spacing w:after="0" w:line="240" w:lineRule="auto"/>
        <w:ind w:left="720"/>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Apliecinām, ka: </w:t>
      </w:r>
    </w:p>
    <w:p w:rsidR="00AA4E30" w:rsidRPr="00AA4E30" w:rsidRDefault="00AA4E30" w:rsidP="00AA4E30">
      <w:pPr>
        <w:numPr>
          <w:ilvl w:val="0"/>
          <w:numId w:val="18"/>
        </w:numPr>
        <w:suppressAutoHyphens/>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produkti atbilst tehniskās specifikācijas prasībām, nesatur ģenētiski modificētus organismus, nesastāv no tiem un nav no tiem ražoti;</w:t>
      </w:r>
    </w:p>
    <w:p w:rsidR="00AA4E30" w:rsidRPr="00AA4E30" w:rsidRDefault="00AA4E30" w:rsidP="00AA4E30">
      <w:pPr>
        <w:numPr>
          <w:ilvl w:val="0"/>
          <w:numId w:val="18"/>
        </w:numPr>
        <w:suppressAutoHyphens/>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piedāvātajā cenā iekļautas visas ar preču piegādi saistītās izmaksas, tai skaitā algas, transporta un citas iespējamās ar preču piegādi saistītās izmaksas, ietverot visus piemērojamos nodokļus, izņemot pievienotās vērtības nodokli. </w:t>
      </w:r>
    </w:p>
    <w:p w:rsidR="00AA4E30" w:rsidRPr="00AA4E30" w:rsidRDefault="00AA4E30" w:rsidP="00AA4E30">
      <w:pPr>
        <w:numPr>
          <w:ilvl w:val="0"/>
          <w:numId w:val="18"/>
        </w:numPr>
        <w:suppressAutoHyphens/>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nodrošināsim, ka uz to produktu iepakojuma, kuri atbilst bioloģiskās lauksaimniecības vai nacionālās pārtikas kvalitātes shēmas prasībām, piegādes brīdī būs atbilstoša norāde.</w:t>
      </w:r>
    </w:p>
    <w:p w:rsidR="00AA4E30" w:rsidRPr="00AA4E30" w:rsidRDefault="00AA4E30" w:rsidP="00AA4E30">
      <w:pPr>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 xml:space="preserve">4. </w:t>
      </w:r>
      <w:r w:rsidRPr="00AA4E30">
        <w:rPr>
          <w:rFonts w:ascii="Times New Roman" w:eastAsia="Times New Roman" w:hAnsi="Times New Roman" w:cs="Times New Roman"/>
          <w:color w:val="000000"/>
          <w:sz w:val="24"/>
          <w:szCs w:val="24"/>
        </w:rPr>
        <w:t xml:space="preserve">iepirkuma līguma izpildes laikā, piegādājot pārtikas produktus, Piegādātājs </w:t>
      </w:r>
      <w:r w:rsidRPr="00AA4E30">
        <w:rPr>
          <w:rFonts w:ascii="Times New Roman" w:eastAsia="Times New Roman" w:hAnsi="Times New Roman" w:cs="Times New Roman"/>
          <w:b/>
          <w:bCs/>
          <w:color w:val="000000"/>
          <w:sz w:val="24"/>
          <w:szCs w:val="24"/>
        </w:rPr>
        <w:t xml:space="preserve">pieņems/nepieņems </w:t>
      </w:r>
      <w:r w:rsidRPr="00AA4E30">
        <w:rPr>
          <w:rFonts w:ascii="Times New Roman" w:eastAsia="Times New Roman" w:hAnsi="Times New Roman" w:cs="Times New Roman"/>
          <w:color w:val="000000"/>
          <w:sz w:val="24"/>
          <w:szCs w:val="24"/>
        </w:rPr>
        <w:t>(</w:t>
      </w:r>
      <w:r w:rsidRPr="00AA4E30">
        <w:rPr>
          <w:rFonts w:ascii="Times New Roman" w:eastAsia="Times New Roman" w:hAnsi="Times New Roman" w:cs="Times New Roman"/>
          <w:i/>
          <w:iCs/>
          <w:color w:val="000000"/>
          <w:sz w:val="24"/>
          <w:szCs w:val="24"/>
        </w:rPr>
        <w:t>atbilstošo pasvītrot</w:t>
      </w:r>
      <w:r w:rsidRPr="00AA4E30">
        <w:rPr>
          <w:rFonts w:ascii="Times New Roman" w:eastAsia="Times New Roman" w:hAnsi="Times New Roman" w:cs="Times New Roman"/>
          <w:color w:val="000000"/>
          <w:sz w:val="24"/>
          <w:szCs w:val="24"/>
        </w:rPr>
        <w:t>) no Pircēja iepriekš piegādāto produktu iepakojumu (kastes, maisi, burkas, spainīši, ar produktiem piegādātie primārie - terciārie iepakojumi) atpakaļ pēc iepakojumā esošo produktu izlietošanas, nepieprasot no Pircēja papildu samaksu par izlietotā iepakojuma pieņemšanu.</w:t>
      </w:r>
    </w:p>
    <w:p w:rsidR="00AA4E30" w:rsidRPr="00AA4E30" w:rsidRDefault="00AA4E30" w:rsidP="00AA4E30">
      <w:pPr>
        <w:spacing w:after="0" w:line="240" w:lineRule="auto"/>
        <w:ind w:left="284" w:hanging="284"/>
        <w:jc w:val="both"/>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lastRenderedPageBreak/>
        <w:t xml:space="preserve">5. pretendenta norādītais preču ražošanas/ komplektēšanas/ loģistikas centrs </w:t>
      </w:r>
      <w:r w:rsidRPr="00AA4E30">
        <w:rPr>
          <w:rFonts w:ascii="Times New Roman" w:eastAsia="Times New Roman" w:hAnsi="Times New Roman" w:cs="Times New Roman"/>
          <w:b/>
          <w:bCs/>
          <w:sz w:val="24"/>
          <w:szCs w:val="24"/>
        </w:rPr>
        <w:t xml:space="preserve">atrodas _______ km </w:t>
      </w:r>
      <w:r w:rsidRPr="00AA4E30">
        <w:rPr>
          <w:rFonts w:ascii="Times New Roman" w:eastAsia="Times New Roman" w:hAnsi="Times New Roman" w:cs="Times New Roman"/>
          <w:i/>
          <w:iCs/>
          <w:sz w:val="24"/>
          <w:szCs w:val="24"/>
        </w:rPr>
        <w:t>(norādīt attālumu)</w:t>
      </w:r>
      <w:r w:rsidRPr="00AA4E30">
        <w:rPr>
          <w:rFonts w:ascii="Times New Roman" w:eastAsia="Times New Roman" w:hAnsi="Times New Roman" w:cs="Times New Roman"/>
          <w:b/>
          <w:bCs/>
          <w:i/>
          <w:iCs/>
          <w:sz w:val="24"/>
          <w:szCs w:val="24"/>
        </w:rPr>
        <w:t xml:space="preserve"> </w:t>
      </w:r>
      <w:r w:rsidRPr="00AA4E30">
        <w:rPr>
          <w:rFonts w:ascii="Times New Roman" w:eastAsia="Times New Roman" w:hAnsi="Times New Roman" w:cs="Times New Roman"/>
          <w:b/>
          <w:bCs/>
          <w:sz w:val="24"/>
          <w:szCs w:val="24"/>
        </w:rPr>
        <w:t>no Ilūkstes novada Ilūkstes novada Bebrenes vispārizglītojošās un profesionālās vidusskolas atrašanās vietas</w:t>
      </w:r>
      <w:r w:rsidRPr="00AA4E30">
        <w:rPr>
          <w:rFonts w:ascii="Times New Roman" w:eastAsia="Times New Roman" w:hAnsi="Times New Roman" w:cs="Times New Roman"/>
          <w:sz w:val="24"/>
          <w:szCs w:val="24"/>
        </w:rPr>
        <w:t xml:space="preserve"> (,,Bebrenes muiža”, </w:t>
      </w:r>
      <w:proofErr w:type="spellStart"/>
      <w:r w:rsidRPr="00AA4E30">
        <w:rPr>
          <w:rFonts w:ascii="Times New Roman" w:eastAsia="Times New Roman" w:hAnsi="Times New Roman" w:cs="Times New Roman"/>
          <w:sz w:val="24"/>
          <w:szCs w:val="24"/>
        </w:rPr>
        <w:t>Bebrene,Bebrenes</w:t>
      </w:r>
      <w:proofErr w:type="spellEnd"/>
      <w:r w:rsidRPr="00AA4E30">
        <w:rPr>
          <w:rFonts w:ascii="Times New Roman" w:eastAsia="Times New Roman" w:hAnsi="Times New Roman" w:cs="Times New Roman"/>
          <w:sz w:val="24"/>
          <w:szCs w:val="24"/>
        </w:rPr>
        <w:t xml:space="preserve"> pagasts, Ilūkstes novads).</w:t>
      </w:r>
    </w:p>
    <w:p w:rsidR="00AA4E30" w:rsidRPr="00AA4E30" w:rsidRDefault="00AA4E30" w:rsidP="00AA4E30">
      <w:pPr>
        <w:spacing w:after="0" w:line="240" w:lineRule="auto"/>
        <w:ind w:left="284" w:hanging="284"/>
        <w:jc w:val="both"/>
        <w:rPr>
          <w:rFonts w:ascii="Times New Roman" w:eastAsia="Times New Roman" w:hAnsi="Times New Roman" w:cs="Times New Roman"/>
          <w:sz w:val="24"/>
          <w:szCs w:val="24"/>
        </w:rPr>
      </w:pPr>
    </w:p>
    <w:p w:rsidR="00AA4E30" w:rsidRPr="00AA4E30" w:rsidRDefault="00AA4E30" w:rsidP="00AA4E30">
      <w:pPr>
        <w:tabs>
          <w:tab w:val="left" w:pos="318"/>
        </w:tabs>
        <w:spacing w:after="0" w:line="240" w:lineRule="auto"/>
        <w:jc w:val="center"/>
        <w:rPr>
          <w:rFonts w:ascii="Times New Roman" w:eastAsia="Times New Roman" w:hAnsi="Times New Roman" w:cs="Times New Roman"/>
          <w:sz w:val="24"/>
          <w:szCs w:val="24"/>
        </w:rPr>
      </w:pPr>
    </w:p>
    <w:p w:rsidR="00AA4E30" w:rsidRPr="00AA4E30" w:rsidRDefault="00AA4E30" w:rsidP="00AA4E30">
      <w:pPr>
        <w:spacing w:after="0" w:line="240" w:lineRule="auto"/>
        <w:ind w:left="720"/>
        <w:rPr>
          <w:rFonts w:ascii="Times New Roman" w:eastAsia="Times New Roman" w:hAnsi="Times New Roman" w:cs="Times New Roman"/>
          <w:sz w:val="24"/>
          <w:szCs w:val="24"/>
        </w:rPr>
      </w:pPr>
      <w:r w:rsidRPr="00AA4E30">
        <w:rPr>
          <w:rFonts w:ascii="Times New Roman" w:eastAsia="Times New Roman" w:hAnsi="Times New Roman" w:cs="Times New Roman"/>
          <w:sz w:val="24"/>
          <w:szCs w:val="24"/>
        </w:rPr>
        <w:t>________________________________________________________________</w:t>
      </w:r>
    </w:p>
    <w:p w:rsidR="00AA4E30" w:rsidRPr="00AA4E30" w:rsidRDefault="00AA4E30" w:rsidP="00AA4E30">
      <w:pPr>
        <w:spacing w:after="0" w:line="240" w:lineRule="auto"/>
        <w:ind w:left="720"/>
        <w:jc w:val="both"/>
        <w:rPr>
          <w:rFonts w:ascii="Times New Roman" w:eastAsia="Times New Roman" w:hAnsi="Times New Roman" w:cs="Times New Roman"/>
          <w:sz w:val="24"/>
          <w:szCs w:val="24"/>
        </w:rPr>
      </w:pPr>
      <w:proofErr w:type="spellStart"/>
      <w:r w:rsidRPr="00AA4E30">
        <w:rPr>
          <w:rFonts w:ascii="Times New Roman" w:eastAsia="Times New Roman" w:hAnsi="Times New Roman" w:cs="Times New Roman"/>
          <w:i/>
          <w:iCs/>
          <w:sz w:val="24"/>
          <w:szCs w:val="24"/>
        </w:rPr>
        <w:t>Paraksttiesīgās</w:t>
      </w:r>
      <w:proofErr w:type="spellEnd"/>
      <w:r w:rsidRPr="00AA4E30">
        <w:rPr>
          <w:rFonts w:ascii="Times New Roman" w:eastAsia="Times New Roman" w:hAnsi="Times New Roman" w:cs="Times New Roman"/>
          <w:i/>
          <w:iCs/>
          <w:sz w:val="24"/>
          <w:szCs w:val="24"/>
        </w:rPr>
        <w:t xml:space="preserve"> vai pilnvarotās personas paraksts, paraksta atšifrējums</w:t>
      </w:r>
    </w:p>
    <w:p w:rsidR="00AA4E30" w:rsidRPr="00AA4E30" w:rsidRDefault="00AA4E30" w:rsidP="00AA4E30">
      <w:pPr>
        <w:tabs>
          <w:tab w:val="left" w:pos="318"/>
        </w:tabs>
        <w:spacing w:after="0" w:line="240" w:lineRule="auto"/>
        <w:rPr>
          <w:rFonts w:ascii="Times New Roman" w:eastAsia="Times New Roman" w:hAnsi="Times New Roman" w:cs="Times New Roman"/>
          <w:sz w:val="24"/>
          <w:szCs w:val="24"/>
        </w:rPr>
      </w:pPr>
    </w:p>
    <w:p w:rsidR="00AA4E30" w:rsidRPr="00AA4E30" w:rsidRDefault="00AA4E30" w:rsidP="00AA4E30">
      <w:pPr>
        <w:tabs>
          <w:tab w:val="left" w:pos="318"/>
        </w:tabs>
        <w:spacing w:after="0" w:line="240" w:lineRule="auto"/>
        <w:rPr>
          <w:rFonts w:ascii="Times New Roman" w:eastAsia="Times New Roman" w:hAnsi="Times New Roman" w:cs="Times New Roman"/>
          <w:sz w:val="24"/>
          <w:szCs w:val="24"/>
        </w:rPr>
      </w:pPr>
    </w:p>
    <w:p w:rsidR="00AA4E30" w:rsidRPr="00AA4E30" w:rsidRDefault="00AA4E30" w:rsidP="00AA4E30">
      <w:pPr>
        <w:tabs>
          <w:tab w:val="left" w:pos="318"/>
        </w:tabs>
        <w:spacing w:after="0" w:line="240" w:lineRule="auto"/>
        <w:rPr>
          <w:rFonts w:ascii="Times New Roman" w:eastAsia="Times New Roman" w:hAnsi="Times New Roman" w:cs="Times New Roman"/>
          <w:sz w:val="24"/>
          <w:szCs w:val="24"/>
        </w:rPr>
      </w:pPr>
    </w:p>
    <w:p w:rsidR="00AA4E30" w:rsidRPr="00AA4E30" w:rsidRDefault="00AA4E30" w:rsidP="00AA4E30">
      <w:pPr>
        <w:tabs>
          <w:tab w:val="left" w:pos="318"/>
        </w:tabs>
        <w:spacing w:after="0" w:line="240" w:lineRule="auto"/>
        <w:rPr>
          <w:rFonts w:ascii="Times New Roman" w:eastAsia="Times New Roman" w:hAnsi="Times New Roman" w:cs="Times New Roman"/>
          <w:sz w:val="24"/>
          <w:szCs w:val="24"/>
        </w:rPr>
      </w:pPr>
    </w:p>
    <w:p w:rsidR="00AA4E30" w:rsidRPr="00AA4E30" w:rsidRDefault="00AA4E30" w:rsidP="00AA4E30">
      <w:pPr>
        <w:tabs>
          <w:tab w:val="left" w:pos="318"/>
        </w:tabs>
        <w:spacing w:after="0" w:line="240" w:lineRule="auto"/>
        <w:rPr>
          <w:rFonts w:ascii="Times New Roman" w:eastAsia="Times New Roman" w:hAnsi="Times New Roman" w:cs="Times New Roman"/>
          <w:sz w:val="24"/>
          <w:szCs w:val="24"/>
        </w:rPr>
      </w:pPr>
    </w:p>
    <w:p w:rsidR="00BF681B" w:rsidRDefault="00BF681B"/>
    <w:sectPr w:rsidR="00BF681B" w:rsidSect="00AA4E30">
      <w:pgSz w:w="16838" w:h="11906" w:orient="landscape"/>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lowerLetter"/>
      <w:pStyle w:val="Apakpunkts"/>
      <w:lvlText w:val="%1)"/>
      <w:lvlJc w:val="left"/>
      <w:pPr>
        <w:tabs>
          <w:tab w:val="num" w:pos="1211"/>
        </w:tabs>
      </w:pPr>
    </w:lvl>
  </w:abstractNum>
  <w:abstractNum w:abstractNumId="1">
    <w:nsid w:val="01750778"/>
    <w:multiLevelType w:val="hybridMultilevel"/>
    <w:tmpl w:val="225ECC62"/>
    <w:lvl w:ilvl="0" w:tplc="49F48E06">
      <w:start w:val="1"/>
      <w:numFmt w:val="bullet"/>
      <w:lvlText w:val="-"/>
      <w:lvlJc w:val="left"/>
      <w:pPr>
        <w:ind w:left="786" w:hanging="360"/>
      </w:pPr>
      <w:rPr>
        <w:rFonts w:ascii="Times New Roman" w:eastAsia="Times New Roman" w:hAnsi="Times New Roman" w:cs="Times New Roman" w:hint="default"/>
        <w:color w:val="00000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
    <w:nsid w:val="058F79A4"/>
    <w:multiLevelType w:val="hybridMultilevel"/>
    <w:tmpl w:val="35B48D12"/>
    <w:lvl w:ilvl="0" w:tplc="69A07608">
      <w:start w:val="1"/>
      <w:numFmt w:val="decimal"/>
      <w:lvlText w:val="%1)"/>
      <w:lvlJc w:val="left"/>
      <w:pPr>
        <w:ind w:left="720" w:hanging="360"/>
      </w:pPr>
      <w:rPr>
        <w:rFonts w:hint="default"/>
        <w:sz w:val="20"/>
        <w:szCs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75B5E00"/>
    <w:multiLevelType w:val="multilevel"/>
    <w:tmpl w:val="6D3C0210"/>
    <w:lvl w:ilvl="0">
      <w:start w:val="1"/>
      <w:numFmt w:val="decimal"/>
      <w:lvlText w:val="%1."/>
      <w:lvlJc w:val="left"/>
      <w:pPr>
        <w:tabs>
          <w:tab w:val="num" w:pos="580"/>
        </w:tabs>
        <w:ind w:left="580" w:hanging="360"/>
      </w:pPr>
      <w:rPr>
        <w:b w:val="0"/>
        <w:bCs w:val="0"/>
        <w:i w:val="0"/>
        <w:iCs w:val="0"/>
        <w:color w:val="auto"/>
      </w:rPr>
    </w:lvl>
    <w:lvl w:ilvl="1">
      <w:start w:val="1"/>
      <w:numFmt w:val="decimal"/>
      <w:isLgl/>
      <w:lvlText w:val="%1.%2."/>
      <w:lvlJc w:val="left"/>
      <w:pPr>
        <w:tabs>
          <w:tab w:val="num" w:pos="360"/>
        </w:tabs>
        <w:ind w:left="360" w:hanging="360"/>
      </w:pPr>
      <w:rPr>
        <w:b w:val="0"/>
        <w:bCs w:val="0"/>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09E07C75"/>
    <w:multiLevelType w:val="hybridMultilevel"/>
    <w:tmpl w:val="818C52DC"/>
    <w:lvl w:ilvl="0" w:tplc="DE32D296">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
    <w:nsid w:val="0D506D81"/>
    <w:multiLevelType w:val="hybridMultilevel"/>
    <w:tmpl w:val="5428FE46"/>
    <w:lvl w:ilvl="0" w:tplc="0426000F">
      <w:start w:val="1"/>
      <w:numFmt w:val="decimal"/>
      <w:lvlText w:val="%1."/>
      <w:lvlJc w:val="left"/>
      <w:pPr>
        <w:ind w:left="502" w:hanging="360"/>
      </w:pPr>
    </w:lvl>
    <w:lvl w:ilvl="1" w:tplc="04260019">
      <w:start w:val="1"/>
      <w:numFmt w:val="lowerLetter"/>
      <w:lvlText w:val="%2."/>
      <w:lvlJc w:val="left"/>
      <w:pPr>
        <w:ind w:left="5400" w:hanging="360"/>
      </w:pPr>
    </w:lvl>
    <w:lvl w:ilvl="2" w:tplc="0426001B">
      <w:start w:val="1"/>
      <w:numFmt w:val="lowerRoman"/>
      <w:lvlText w:val="%3."/>
      <w:lvlJc w:val="right"/>
      <w:pPr>
        <w:ind w:left="6120" w:hanging="180"/>
      </w:pPr>
    </w:lvl>
    <w:lvl w:ilvl="3" w:tplc="0426000F">
      <w:start w:val="1"/>
      <w:numFmt w:val="decimal"/>
      <w:lvlText w:val="%4."/>
      <w:lvlJc w:val="left"/>
      <w:pPr>
        <w:ind w:left="6840" w:hanging="360"/>
      </w:pPr>
    </w:lvl>
    <w:lvl w:ilvl="4" w:tplc="04260019">
      <w:start w:val="1"/>
      <w:numFmt w:val="lowerLetter"/>
      <w:lvlText w:val="%5."/>
      <w:lvlJc w:val="left"/>
      <w:pPr>
        <w:ind w:left="7560" w:hanging="360"/>
      </w:pPr>
    </w:lvl>
    <w:lvl w:ilvl="5" w:tplc="0426001B">
      <w:start w:val="1"/>
      <w:numFmt w:val="lowerRoman"/>
      <w:lvlText w:val="%6."/>
      <w:lvlJc w:val="right"/>
      <w:pPr>
        <w:ind w:left="8280" w:hanging="180"/>
      </w:pPr>
    </w:lvl>
    <w:lvl w:ilvl="6" w:tplc="0426000F">
      <w:start w:val="1"/>
      <w:numFmt w:val="decimal"/>
      <w:lvlText w:val="%7."/>
      <w:lvlJc w:val="left"/>
      <w:pPr>
        <w:ind w:left="9000" w:hanging="360"/>
      </w:pPr>
    </w:lvl>
    <w:lvl w:ilvl="7" w:tplc="04260019">
      <w:start w:val="1"/>
      <w:numFmt w:val="lowerLetter"/>
      <w:lvlText w:val="%8."/>
      <w:lvlJc w:val="left"/>
      <w:pPr>
        <w:ind w:left="9720" w:hanging="360"/>
      </w:pPr>
    </w:lvl>
    <w:lvl w:ilvl="8" w:tplc="0426001B">
      <w:start w:val="1"/>
      <w:numFmt w:val="lowerRoman"/>
      <w:lvlText w:val="%9."/>
      <w:lvlJc w:val="right"/>
      <w:pPr>
        <w:ind w:left="10440" w:hanging="180"/>
      </w:pPr>
    </w:lvl>
  </w:abstractNum>
  <w:abstractNum w:abstractNumId="6">
    <w:nsid w:val="13817A8F"/>
    <w:multiLevelType w:val="hybridMultilevel"/>
    <w:tmpl w:val="7A4C4C4C"/>
    <w:lvl w:ilvl="0" w:tplc="9DAC65A2">
      <w:start w:val="1"/>
      <w:numFmt w:val="decimal"/>
      <w:lvlText w:val="%1."/>
      <w:lvlJc w:val="left"/>
      <w:pPr>
        <w:ind w:left="3600" w:hanging="360"/>
      </w:pPr>
      <w:rPr>
        <w:rFonts w:hint="default"/>
      </w:rPr>
    </w:lvl>
    <w:lvl w:ilvl="1" w:tplc="04260019">
      <w:start w:val="1"/>
      <w:numFmt w:val="lowerLetter"/>
      <w:lvlText w:val="%2."/>
      <w:lvlJc w:val="left"/>
      <w:pPr>
        <w:ind w:left="4320" w:hanging="360"/>
      </w:pPr>
    </w:lvl>
    <w:lvl w:ilvl="2" w:tplc="0426001B">
      <w:start w:val="1"/>
      <w:numFmt w:val="lowerRoman"/>
      <w:lvlText w:val="%3."/>
      <w:lvlJc w:val="right"/>
      <w:pPr>
        <w:ind w:left="5040" w:hanging="180"/>
      </w:pPr>
    </w:lvl>
    <w:lvl w:ilvl="3" w:tplc="0426000F">
      <w:start w:val="1"/>
      <w:numFmt w:val="decimal"/>
      <w:lvlText w:val="%4."/>
      <w:lvlJc w:val="left"/>
      <w:pPr>
        <w:ind w:left="5760" w:hanging="360"/>
      </w:pPr>
    </w:lvl>
    <w:lvl w:ilvl="4" w:tplc="04260019">
      <w:start w:val="1"/>
      <w:numFmt w:val="lowerLetter"/>
      <w:lvlText w:val="%5."/>
      <w:lvlJc w:val="left"/>
      <w:pPr>
        <w:ind w:left="6480" w:hanging="360"/>
      </w:pPr>
    </w:lvl>
    <w:lvl w:ilvl="5" w:tplc="0426001B">
      <w:start w:val="1"/>
      <w:numFmt w:val="lowerRoman"/>
      <w:lvlText w:val="%6."/>
      <w:lvlJc w:val="right"/>
      <w:pPr>
        <w:ind w:left="7200" w:hanging="180"/>
      </w:pPr>
    </w:lvl>
    <w:lvl w:ilvl="6" w:tplc="0426000F">
      <w:start w:val="1"/>
      <w:numFmt w:val="decimal"/>
      <w:lvlText w:val="%7."/>
      <w:lvlJc w:val="left"/>
      <w:pPr>
        <w:ind w:left="7920" w:hanging="360"/>
      </w:pPr>
    </w:lvl>
    <w:lvl w:ilvl="7" w:tplc="04260019">
      <w:start w:val="1"/>
      <w:numFmt w:val="lowerLetter"/>
      <w:lvlText w:val="%8."/>
      <w:lvlJc w:val="left"/>
      <w:pPr>
        <w:ind w:left="8640" w:hanging="360"/>
      </w:pPr>
    </w:lvl>
    <w:lvl w:ilvl="8" w:tplc="0426001B">
      <w:start w:val="1"/>
      <w:numFmt w:val="lowerRoman"/>
      <w:lvlText w:val="%9."/>
      <w:lvlJc w:val="right"/>
      <w:pPr>
        <w:ind w:left="9360" w:hanging="180"/>
      </w:pPr>
    </w:lvl>
  </w:abstractNum>
  <w:abstractNum w:abstractNumId="7">
    <w:nsid w:val="13DB5BF6"/>
    <w:multiLevelType w:val="hybridMultilevel"/>
    <w:tmpl w:val="187A57B8"/>
    <w:lvl w:ilvl="0" w:tplc="A8F8C092">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8">
    <w:nsid w:val="14A367C2"/>
    <w:multiLevelType w:val="hybridMultilevel"/>
    <w:tmpl w:val="5428FE46"/>
    <w:lvl w:ilvl="0" w:tplc="0426000F">
      <w:start w:val="1"/>
      <w:numFmt w:val="decimal"/>
      <w:lvlText w:val="%1."/>
      <w:lvlJc w:val="left"/>
      <w:pPr>
        <w:ind w:left="502" w:hanging="360"/>
      </w:pPr>
    </w:lvl>
    <w:lvl w:ilvl="1" w:tplc="04260019">
      <w:start w:val="1"/>
      <w:numFmt w:val="lowerLetter"/>
      <w:lvlText w:val="%2."/>
      <w:lvlJc w:val="left"/>
      <w:pPr>
        <w:ind w:left="5400" w:hanging="360"/>
      </w:pPr>
    </w:lvl>
    <w:lvl w:ilvl="2" w:tplc="0426001B">
      <w:start w:val="1"/>
      <w:numFmt w:val="lowerRoman"/>
      <w:lvlText w:val="%3."/>
      <w:lvlJc w:val="right"/>
      <w:pPr>
        <w:ind w:left="6120" w:hanging="180"/>
      </w:pPr>
    </w:lvl>
    <w:lvl w:ilvl="3" w:tplc="0426000F">
      <w:start w:val="1"/>
      <w:numFmt w:val="decimal"/>
      <w:lvlText w:val="%4."/>
      <w:lvlJc w:val="left"/>
      <w:pPr>
        <w:ind w:left="6840" w:hanging="360"/>
      </w:pPr>
    </w:lvl>
    <w:lvl w:ilvl="4" w:tplc="04260019">
      <w:start w:val="1"/>
      <w:numFmt w:val="lowerLetter"/>
      <w:lvlText w:val="%5."/>
      <w:lvlJc w:val="left"/>
      <w:pPr>
        <w:ind w:left="7560" w:hanging="360"/>
      </w:pPr>
    </w:lvl>
    <w:lvl w:ilvl="5" w:tplc="0426001B">
      <w:start w:val="1"/>
      <w:numFmt w:val="lowerRoman"/>
      <w:lvlText w:val="%6."/>
      <w:lvlJc w:val="right"/>
      <w:pPr>
        <w:ind w:left="8280" w:hanging="180"/>
      </w:pPr>
    </w:lvl>
    <w:lvl w:ilvl="6" w:tplc="0426000F">
      <w:start w:val="1"/>
      <w:numFmt w:val="decimal"/>
      <w:lvlText w:val="%7."/>
      <w:lvlJc w:val="left"/>
      <w:pPr>
        <w:ind w:left="9000" w:hanging="360"/>
      </w:pPr>
    </w:lvl>
    <w:lvl w:ilvl="7" w:tplc="04260019">
      <w:start w:val="1"/>
      <w:numFmt w:val="lowerLetter"/>
      <w:lvlText w:val="%8."/>
      <w:lvlJc w:val="left"/>
      <w:pPr>
        <w:ind w:left="9720" w:hanging="360"/>
      </w:pPr>
    </w:lvl>
    <w:lvl w:ilvl="8" w:tplc="0426001B">
      <w:start w:val="1"/>
      <w:numFmt w:val="lowerRoman"/>
      <w:lvlText w:val="%9."/>
      <w:lvlJc w:val="right"/>
      <w:pPr>
        <w:ind w:left="10440" w:hanging="180"/>
      </w:pPr>
    </w:lvl>
  </w:abstractNum>
  <w:abstractNum w:abstractNumId="9">
    <w:nsid w:val="1AB67BFB"/>
    <w:multiLevelType w:val="multilevel"/>
    <w:tmpl w:val="27729B32"/>
    <w:lvl w:ilvl="0">
      <w:start w:val="2"/>
      <w:numFmt w:val="decimal"/>
      <w:lvlText w:val="%1."/>
      <w:lvlJc w:val="left"/>
      <w:pPr>
        <w:ind w:left="360" w:hanging="360"/>
      </w:pPr>
      <w:rPr>
        <w:rFonts w:hint="default"/>
        <w:sz w:val="24"/>
        <w:szCs w:val="24"/>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sz w:val="22"/>
        <w:szCs w:val="22"/>
      </w:rPr>
    </w:lvl>
    <w:lvl w:ilvl="3">
      <w:start w:val="1"/>
      <w:numFmt w:val="decimal"/>
      <w:lvlText w:val="%4."/>
      <w:lvlJc w:val="left"/>
      <w:pPr>
        <w:ind w:left="1800" w:hanging="720"/>
      </w:pPr>
      <w:rPr>
        <w:rFonts w:ascii="Times New Roman" w:eastAsia="Times New Roman" w:hAnsi="Times New Roman"/>
        <w:sz w:val="22"/>
        <w:szCs w:val="22"/>
      </w:rPr>
    </w:lvl>
    <w:lvl w:ilvl="4">
      <w:start w:val="1"/>
      <w:numFmt w:val="decimal"/>
      <w:lvlText w:val="%1.%2.%3.%4.%5."/>
      <w:lvlJc w:val="left"/>
      <w:pPr>
        <w:ind w:left="2520" w:hanging="1080"/>
      </w:pPr>
      <w:rPr>
        <w:rFonts w:hint="default"/>
        <w:sz w:val="22"/>
        <w:szCs w:val="22"/>
      </w:rPr>
    </w:lvl>
    <w:lvl w:ilvl="5">
      <w:start w:val="1"/>
      <w:numFmt w:val="decimal"/>
      <w:lvlText w:val="%1.%2.%3.%4.%5.%6."/>
      <w:lvlJc w:val="left"/>
      <w:pPr>
        <w:ind w:left="2880" w:hanging="1080"/>
      </w:pPr>
      <w:rPr>
        <w:rFonts w:hint="default"/>
        <w:sz w:val="22"/>
        <w:szCs w:val="22"/>
      </w:rPr>
    </w:lvl>
    <w:lvl w:ilvl="6">
      <w:start w:val="1"/>
      <w:numFmt w:val="decimal"/>
      <w:lvlText w:val="%1.%2.%3.%4.%5.%6.%7."/>
      <w:lvlJc w:val="left"/>
      <w:pPr>
        <w:ind w:left="3600" w:hanging="1440"/>
      </w:pPr>
      <w:rPr>
        <w:rFonts w:hint="default"/>
        <w:sz w:val="22"/>
        <w:szCs w:val="22"/>
      </w:rPr>
    </w:lvl>
    <w:lvl w:ilvl="7">
      <w:start w:val="1"/>
      <w:numFmt w:val="decimal"/>
      <w:lvlText w:val="%1.%2.%3.%4.%5.%6.%7.%8."/>
      <w:lvlJc w:val="left"/>
      <w:pPr>
        <w:ind w:left="3960" w:hanging="1440"/>
      </w:pPr>
      <w:rPr>
        <w:rFonts w:hint="default"/>
        <w:sz w:val="22"/>
        <w:szCs w:val="22"/>
      </w:rPr>
    </w:lvl>
    <w:lvl w:ilvl="8">
      <w:start w:val="1"/>
      <w:numFmt w:val="decimal"/>
      <w:lvlText w:val="%1.%2.%3.%4.%5.%6.%7.%8.%9."/>
      <w:lvlJc w:val="left"/>
      <w:pPr>
        <w:ind w:left="4680" w:hanging="1800"/>
      </w:pPr>
      <w:rPr>
        <w:rFonts w:hint="default"/>
        <w:sz w:val="22"/>
        <w:szCs w:val="22"/>
      </w:rPr>
    </w:lvl>
  </w:abstractNum>
  <w:abstractNum w:abstractNumId="10">
    <w:nsid w:val="225B46EA"/>
    <w:multiLevelType w:val="hybridMultilevel"/>
    <w:tmpl w:val="6654392A"/>
    <w:lvl w:ilvl="0" w:tplc="CD66809C">
      <w:start w:val="1"/>
      <w:numFmt w:val="decimal"/>
      <w:pStyle w:val="Virsraksts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B4827BB"/>
    <w:multiLevelType w:val="multilevel"/>
    <w:tmpl w:val="42947F8E"/>
    <w:lvl w:ilvl="0">
      <w:start w:val="3"/>
      <w:numFmt w:val="decimal"/>
      <w:lvlText w:val="%1."/>
      <w:lvlJc w:val="left"/>
      <w:pPr>
        <w:ind w:left="540" w:hanging="540"/>
      </w:pPr>
      <w:rPr>
        <w:rFonts w:hint="default"/>
        <w:b/>
        <w:bCs/>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7F013B"/>
    <w:multiLevelType w:val="hybridMultilevel"/>
    <w:tmpl w:val="CA165F02"/>
    <w:lvl w:ilvl="0" w:tplc="0426000F">
      <w:start w:val="1"/>
      <w:numFmt w:val="decimal"/>
      <w:lvlText w:val="%1."/>
      <w:lvlJc w:val="left"/>
      <w:pPr>
        <w:ind w:left="786" w:hanging="360"/>
      </w:pPr>
    </w:lvl>
    <w:lvl w:ilvl="1" w:tplc="04260019">
      <w:start w:val="1"/>
      <w:numFmt w:val="lowerLetter"/>
      <w:lvlText w:val="%2."/>
      <w:lvlJc w:val="left"/>
      <w:pPr>
        <w:ind w:left="5400" w:hanging="360"/>
      </w:pPr>
    </w:lvl>
    <w:lvl w:ilvl="2" w:tplc="0426001B">
      <w:start w:val="1"/>
      <w:numFmt w:val="lowerRoman"/>
      <w:lvlText w:val="%3."/>
      <w:lvlJc w:val="right"/>
      <w:pPr>
        <w:ind w:left="6120" w:hanging="180"/>
      </w:pPr>
    </w:lvl>
    <w:lvl w:ilvl="3" w:tplc="0426000F">
      <w:start w:val="1"/>
      <w:numFmt w:val="decimal"/>
      <w:lvlText w:val="%4."/>
      <w:lvlJc w:val="left"/>
      <w:pPr>
        <w:ind w:left="6840" w:hanging="360"/>
      </w:pPr>
    </w:lvl>
    <w:lvl w:ilvl="4" w:tplc="04260019">
      <w:start w:val="1"/>
      <w:numFmt w:val="lowerLetter"/>
      <w:lvlText w:val="%5."/>
      <w:lvlJc w:val="left"/>
      <w:pPr>
        <w:ind w:left="7560" w:hanging="360"/>
      </w:pPr>
    </w:lvl>
    <w:lvl w:ilvl="5" w:tplc="0426001B">
      <w:start w:val="1"/>
      <w:numFmt w:val="lowerRoman"/>
      <w:lvlText w:val="%6."/>
      <w:lvlJc w:val="right"/>
      <w:pPr>
        <w:ind w:left="8280" w:hanging="180"/>
      </w:pPr>
    </w:lvl>
    <w:lvl w:ilvl="6" w:tplc="0426000F">
      <w:start w:val="1"/>
      <w:numFmt w:val="decimal"/>
      <w:lvlText w:val="%7."/>
      <w:lvlJc w:val="left"/>
      <w:pPr>
        <w:ind w:left="9000" w:hanging="360"/>
      </w:pPr>
    </w:lvl>
    <w:lvl w:ilvl="7" w:tplc="04260019">
      <w:start w:val="1"/>
      <w:numFmt w:val="lowerLetter"/>
      <w:lvlText w:val="%8."/>
      <w:lvlJc w:val="left"/>
      <w:pPr>
        <w:ind w:left="9720" w:hanging="360"/>
      </w:pPr>
    </w:lvl>
    <w:lvl w:ilvl="8" w:tplc="0426001B">
      <w:start w:val="1"/>
      <w:numFmt w:val="lowerRoman"/>
      <w:lvlText w:val="%9."/>
      <w:lvlJc w:val="right"/>
      <w:pPr>
        <w:ind w:left="10440" w:hanging="180"/>
      </w:pPr>
    </w:lvl>
  </w:abstractNum>
  <w:abstractNum w:abstractNumId="13">
    <w:nsid w:val="310D0700"/>
    <w:multiLevelType w:val="hybridMultilevel"/>
    <w:tmpl w:val="833C3694"/>
    <w:lvl w:ilvl="0" w:tplc="0426000F">
      <w:start w:val="1"/>
      <w:numFmt w:val="decimal"/>
      <w:lvlText w:val="%1."/>
      <w:lvlJc w:val="left"/>
      <w:pPr>
        <w:ind w:left="785" w:hanging="360"/>
      </w:pPr>
    </w:lvl>
    <w:lvl w:ilvl="1" w:tplc="04260019">
      <w:start w:val="1"/>
      <w:numFmt w:val="lowerLetter"/>
      <w:lvlText w:val="%2."/>
      <w:lvlJc w:val="left"/>
      <w:pPr>
        <w:ind w:left="1417" w:hanging="360"/>
      </w:pPr>
    </w:lvl>
    <w:lvl w:ilvl="2" w:tplc="0426001B">
      <w:start w:val="1"/>
      <w:numFmt w:val="lowerRoman"/>
      <w:lvlText w:val="%3."/>
      <w:lvlJc w:val="right"/>
      <w:pPr>
        <w:ind w:left="2137" w:hanging="180"/>
      </w:pPr>
    </w:lvl>
    <w:lvl w:ilvl="3" w:tplc="0426000F">
      <w:start w:val="1"/>
      <w:numFmt w:val="decimal"/>
      <w:lvlText w:val="%4."/>
      <w:lvlJc w:val="left"/>
      <w:pPr>
        <w:ind w:left="2857" w:hanging="360"/>
      </w:pPr>
    </w:lvl>
    <w:lvl w:ilvl="4" w:tplc="04260019">
      <w:start w:val="1"/>
      <w:numFmt w:val="lowerLetter"/>
      <w:lvlText w:val="%5."/>
      <w:lvlJc w:val="left"/>
      <w:pPr>
        <w:ind w:left="3577" w:hanging="360"/>
      </w:pPr>
    </w:lvl>
    <w:lvl w:ilvl="5" w:tplc="0426001B">
      <w:start w:val="1"/>
      <w:numFmt w:val="lowerRoman"/>
      <w:lvlText w:val="%6."/>
      <w:lvlJc w:val="right"/>
      <w:pPr>
        <w:ind w:left="4297" w:hanging="180"/>
      </w:pPr>
    </w:lvl>
    <w:lvl w:ilvl="6" w:tplc="0426000F">
      <w:start w:val="1"/>
      <w:numFmt w:val="decimal"/>
      <w:lvlText w:val="%7."/>
      <w:lvlJc w:val="left"/>
      <w:pPr>
        <w:ind w:left="5017" w:hanging="360"/>
      </w:pPr>
    </w:lvl>
    <w:lvl w:ilvl="7" w:tplc="04260019">
      <w:start w:val="1"/>
      <w:numFmt w:val="lowerLetter"/>
      <w:lvlText w:val="%8."/>
      <w:lvlJc w:val="left"/>
      <w:pPr>
        <w:ind w:left="5737" w:hanging="360"/>
      </w:pPr>
    </w:lvl>
    <w:lvl w:ilvl="8" w:tplc="0426001B">
      <w:start w:val="1"/>
      <w:numFmt w:val="lowerRoman"/>
      <w:lvlText w:val="%9."/>
      <w:lvlJc w:val="right"/>
      <w:pPr>
        <w:ind w:left="6457" w:hanging="180"/>
      </w:pPr>
    </w:lvl>
  </w:abstractNum>
  <w:abstractNum w:abstractNumId="14">
    <w:nsid w:val="327C0629"/>
    <w:multiLevelType w:val="multilevel"/>
    <w:tmpl w:val="D268800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color w:val="auto"/>
        <w:sz w:val="24"/>
        <w:szCs w:val="24"/>
      </w:rPr>
    </w:lvl>
    <w:lvl w:ilvl="2">
      <w:start w:val="1"/>
      <w:numFmt w:val="decimal"/>
      <w:lvlText w:val="%1.%2.%3."/>
      <w:lvlJc w:val="left"/>
      <w:pPr>
        <w:tabs>
          <w:tab w:val="num" w:pos="1355"/>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88216AC"/>
    <w:multiLevelType w:val="multilevel"/>
    <w:tmpl w:val="6DA8229A"/>
    <w:lvl w:ilvl="0">
      <w:start w:val="1"/>
      <w:numFmt w:val="decimal"/>
      <w:lvlText w:val="%1)"/>
      <w:lvlJc w:val="left"/>
      <w:pPr>
        <w:ind w:left="720" w:hanging="360"/>
      </w:pPr>
      <w:rPr>
        <w:rFonts w:ascii="Times New Roman" w:eastAsia="TimesNew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42101B61"/>
    <w:multiLevelType w:val="multilevel"/>
    <w:tmpl w:val="A02AE75A"/>
    <w:lvl w:ilvl="0">
      <w:start w:val="1"/>
      <w:numFmt w:val="decimal"/>
      <w:pStyle w:val="naisf"/>
      <w:lvlText w:val="%1."/>
      <w:lvlJc w:val="left"/>
      <w:pPr>
        <w:tabs>
          <w:tab w:val="num" w:pos="360"/>
        </w:tabs>
        <w:ind w:left="360" w:hanging="360"/>
      </w:pPr>
      <w:rPr>
        <w:rFonts w:hint="default"/>
        <w:b w:val="0"/>
        <w:bCs w:val="0"/>
      </w:rPr>
    </w:lvl>
    <w:lvl w:ilvl="1">
      <w:start w:val="1"/>
      <w:numFmt w:val="decimal"/>
      <w:suff w:val="space"/>
      <w:lvlText w:val="%1.%2."/>
      <w:lvlJc w:val="left"/>
      <w:pPr>
        <w:ind w:left="858" w:hanging="432"/>
      </w:pPr>
      <w:rPr>
        <w:rFonts w:hint="default"/>
        <w:b w:val="0"/>
        <w:bCs w:val="0"/>
        <w:i w:val="0"/>
        <w:iCs w:val="0"/>
        <w:strike w:val="0"/>
        <w:color w:val="auto"/>
      </w:rPr>
    </w:lvl>
    <w:lvl w:ilvl="2">
      <w:start w:val="1"/>
      <w:numFmt w:val="decimal"/>
      <w:lvlText w:val="%1.%2.%3."/>
      <w:lvlJc w:val="left"/>
      <w:pPr>
        <w:tabs>
          <w:tab w:val="num" w:pos="1224"/>
        </w:tabs>
        <w:ind w:left="1224" w:hanging="504"/>
      </w:pPr>
      <w:rPr>
        <w:rFonts w:hint="default"/>
        <w:b w:val="0"/>
        <w:bCs w:val="0"/>
        <w:i w:val="0"/>
        <w:iCs w:val="0"/>
        <w:strike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3C06F53"/>
    <w:multiLevelType w:val="multilevel"/>
    <w:tmpl w:val="03948B50"/>
    <w:lvl w:ilvl="0">
      <w:start w:val="1"/>
      <w:numFmt w:val="decimal"/>
      <w:lvlText w:val="%1."/>
      <w:lvlJc w:val="left"/>
      <w:pPr>
        <w:ind w:left="360" w:hanging="360"/>
      </w:pPr>
      <w:rPr>
        <w:rFonts w:hint="default"/>
        <w:sz w:val="22"/>
        <w:szCs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szCs w:val="22"/>
      </w:rPr>
    </w:lvl>
    <w:lvl w:ilvl="6">
      <w:start w:val="1"/>
      <w:numFmt w:val="decimal"/>
      <w:lvlText w:val="%1.%2.%3.%4.%5.%6.%7."/>
      <w:lvlJc w:val="left"/>
      <w:pPr>
        <w:ind w:left="1440" w:hanging="1440"/>
      </w:pPr>
      <w:rPr>
        <w:rFonts w:hint="default"/>
        <w:sz w:val="22"/>
        <w:szCs w:val="22"/>
      </w:rPr>
    </w:lvl>
    <w:lvl w:ilvl="7">
      <w:start w:val="1"/>
      <w:numFmt w:val="decimal"/>
      <w:lvlText w:val="%1.%2.%3.%4.%5.%6.%7.%8."/>
      <w:lvlJc w:val="left"/>
      <w:pPr>
        <w:ind w:left="1440" w:hanging="1440"/>
      </w:pPr>
      <w:rPr>
        <w:rFonts w:hint="default"/>
        <w:sz w:val="22"/>
        <w:szCs w:val="22"/>
      </w:rPr>
    </w:lvl>
    <w:lvl w:ilvl="8">
      <w:start w:val="1"/>
      <w:numFmt w:val="decimal"/>
      <w:lvlText w:val="%1.%2.%3.%4.%5.%6.%7.%8.%9."/>
      <w:lvlJc w:val="left"/>
      <w:pPr>
        <w:ind w:left="1800" w:hanging="1800"/>
      </w:pPr>
      <w:rPr>
        <w:rFonts w:hint="default"/>
        <w:sz w:val="22"/>
        <w:szCs w:val="22"/>
      </w:rPr>
    </w:lvl>
  </w:abstractNum>
  <w:abstractNum w:abstractNumId="18">
    <w:nsid w:val="5D717130"/>
    <w:multiLevelType w:val="multilevel"/>
    <w:tmpl w:val="549087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601E78"/>
    <w:multiLevelType w:val="multilevel"/>
    <w:tmpl w:val="580887A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69D148EB"/>
    <w:multiLevelType w:val="multilevel"/>
    <w:tmpl w:val="ED768A4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4B1D42"/>
    <w:multiLevelType w:val="hybridMultilevel"/>
    <w:tmpl w:val="B74EC6AE"/>
    <w:lvl w:ilvl="0" w:tplc="8E52613E">
      <w:start w:val="1"/>
      <w:numFmt w:val="decimal"/>
      <w:lvlText w:val="%1)"/>
      <w:lvlJc w:val="left"/>
      <w:pPr>
        <w:ind w:left="720" w:hanging="360"/>
      </w:pPr>
      <w:rPr>
        <w:rFonts w:ascii="Times New Roman" w:eastAsia="TimesNewRoman" w:hAnsi="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2">
    <w:nsid w:val="75B15AC2"/>
    <w:multiLevelType w:val="hybridMultilevel"/>
    <w:tmpl w:val="5428FE46"/>
    <w:lvl w:ilvl="0" w:tplc="0426000F">
      <w:start w:val="1"/>
      <w:numFmt w:val="decimal"/>
      <w:lvlText w:val="%1."/>
      <w:lvlJc w:val="left"/>
      <w:pPr>
        <w:ind w:left="785" w:hanging="360"/>
      </w:pPr>
    </w:lvl>
    <w:lvl w:ilvl="1" w:tplc="04260019">
      <w:start w:val="1"/>
      <w:numFmt w:val="lowerLetter"/>
      <w:lvlText w:val="%2."/>
      <w:lvlJc w:val="left"/>
      <w:pPr>
        <w:ind w:left="5400" w:hanging="360"/>
      </w:pPr>
    </w:lvl>
    <w:lvl w:ilvl="2" w:tplc="0426001B">
      <w:start w:val="1"/>
      <w:numFmt w:val="lowerRoman"/>
      <w:lvlText w:val="%3."/>
      <w:lvlJc w:val="right"/>
      <w:pPr>
        <w:ind w:left="6120" w:hanging="180"/>
      </w:pPr>
    </w:lvl>
    <w:lvl w:ilvl="3" w:tplc="0426000F">
      <w:start w:val="1"/>
      <w:numFmt w:val="decimal"/>
      <w:lvlText w:val="%4."/>
      <w:lvlJc w:val="left"/>
      <w:pPr>
        <w:ind w:left="6840" w:hanging="360"/>
      </w:pPr>
    </w:lvl>
    <w:lvl w:ilvl="4" w:tplc="04260019">
      <w:start w:val="1"/>
      <w:numFmt w:val="lowerLetter"/>
      <w:lvlText w:val="%5."/>
      <w:lvlJc w:val="left"/>
      <w:pPr>
        <w:ind w:left="7560" w:hanging="360"/>
      </w:pPr>
    </w:lvl>
    <w:lvl w:ilvl="5" w:tplc="0426001B">
      <w:start w:val="1"/>
      <w:numFmt w:val="lowerRoman"/>
      <w:lvlText w:val="%6."/>
      <w:lvlJc w:val="right"/>
      <w:pPr>
        <w:ind w:left="8280" w:hanging="180"/>
      </w:pPr>
    </w:lvl>
    <w:lvl w:ilvl="6" w:tplc="0426000F">
      <w:start w:val="1"/>
      <w:numFmt w:val="decimal"/>
      <w:lvlText w:val="%7."/>
      <w:lvlJc w:val="left"/>
      <w:pPr>
        <w:ind w:left="9000" w:hanging="360"/>
      </w:pPr>
    </w:lvl>
    <w:lvl w:ilvl="7" w:tplc="04260019">
      <w:start w:val="1"/>
      <w:numFmt w:val="lowerLetter"/>
      <w:lvlText w:val="%8."/>
      <w:lvlJc w:val="left"/>
      <w:pPr>
        <w:ind w:left="9720" w:hanging="360"/>
      </w:pPr>
    </w:lvl>
    <w:lvl w:ilvl="8" w:tplc="0426001B">
      <w:start w:val="1"/>
      <w:numFmt w:val="lowerRoman"/>
      <w:lvlText w:val="%9."/>
      <w:lvlJc w:val="right"/>
      <w:pPr>
        <w:ind w:left="10440" w:hanging="180"/>
      </w:pPr>
    </w:lvl>
  </w:abstractNum>
  <w:abstractNum w:abstractNumId="23">
    <w:nsid w:val="7AFF64D0"/>
    <w:multiLevelType w:val="hybridMultilevel"/>
    <w:tmpl w:val="967E096E"/>
    <w:lvl w:ilvl="0" w:tplc="3F7AB0FA">
      <w:start w:val="1"/>
      <w:numFmt w:val="decimal"/>
      <w:lvlText w:val="%1)"/>
      <w:lvlJc w:val="left"/>
      <w:pPr>
        <w:ind w:left="720" w:hanging="360"/>
      </w:pPr>
      <w:rPr>
        <w:rFonts w:hint="default"/>
        <w:b w:val="0"/>
        <w:bCs w:val="0"/>
        <w:sz w:val="20"/>
        <w:szCs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4"/>
  </w:num>
  <w:num w:numId="5">
    <w:abstractNumId w:val="19"/>
  </w:num>
  <w:num w:numId="6">
    <w:abstractNumId w:val="11"/>
  </w:num>
  <w:num w:numId="7">
    <w:abstractNumId w:val="18"/>
  </w:num>
  <w:num w:numId="8">
    <w:abstractNumId w:val="17"/>
  </w:num>
  <w:num w:numId="9">
    <w:abstractNumId w:val="9"/>
  </w:num>
  <w:num w:numId="10">
    <w:abstractNumId w:val="10"/>
  </w:num>
  <w:num w:numId="11">
    <w:abstractNumId w:val="0"/>
  </w:num>
  <w:num w:numId="12">
    <w:abstractNumId w:val="4"/>
  </w:num>
  <w:num w:numId="13">
    <w:abstractNumId w:val="23"/>
  </w:num>
  <w:num w:numId="14">
    <w:abstractNumId w:val="21"/>
  </w:num>
  <w:num w:numId="15">
    <w:abstractNumId w:val="15"/>
  </w:num>
  <w:num w:numId="16">
    <w:abstractNumId w:val="2"/>
  </w:num>
  <w:num w:numId="17">
    <w:abstractNumId w:val="7"/>
  </w:num>
  <w:num w:numId="18">
    <w:abstractNumId w:val="6"/>
  </w:num>
  <w:num w:numId="19">
    <w:abstractNumId w:val="13"/>
  </w:num>
  <w:num w:numId="20">
    <w:abstractNumId w:val="12"/>
  </w:num>
  <w:num w:numId="21">
    <w:abstractNumId w:val="8"/>
  </w:num>
  <w:num w:numId="22">
    <w:abstractNumId w:val="5"/>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30"/>
    <w:rsid w:val="00356C78"/>
    <w:rsid w:val="00AA4E30"/>
    <w:rsid w:val="00BF68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56C78"/>
  </w:style>
  <w:style w:type="paragraph" w:styleId="Virsraksts1">
    <w:name w:val="heading 1"/>
    <w:basedOn w:val="Parasts"/>
    <w:next w:val="Parasts"/>
    <w:link w:val="Virsraksts1Rakstz"/>
    <w:uiPriority w:val="99"/>
    <w:qFormat/>
    <w:rsid w:val="00AA4E30"/>
    <w:pPr>
      <w:keepNext/>
      <w:widowControl w:val="0"/>
      <w:tabs>
        <w:tab w:val="left" w:pos="318"/>
      </w:tabs>
      <w:overflowPunct w:val="0"/>
      <w:autoSpaceDE w:val="0"/>
      <w:autoSpaceDN w:val="0"/>
      <w:adjustRightInd w:val="0"/>
      <w:spacing w:before="240" w:after="240" w:line="240" w:lineRule="auto"/>
      <w:jc w:val="center"/>
      <w:outlineLvl w:val="0"/>
    </w:pPr>
    <w:rPr>
      <w:rFonts w:ascii="Times New Roman" w:eastAsia="Calibri" w:hAnsi="Times New Roman" w:cs="Times New Roman"/>
      <w:b/>
      <w:bCs/>
      <w:kern w:val="28"/>
      <w:sz w:val="24"/>
      <w:szCs w:val="24"/>
      <w:lang w:val="x-none" w:eastAsia="lv-LV"/>
    </w:rPr>
  </w:style>
  <w:style w:type="paragraph" w:styleId="Virsraksts2">
    <w:name w:val="heading 2"/>
    <w:basedOn w:val="Parasts"/>
    <w:next w:val="Parasts"/>
    <w:link w:val="Virsraksts2Rakstz"/>
    <w:uiPriority w:val="99"/>
    <w:qFormat/>
    <w:rsid w:val="00AA4E30"/>
    <w:pPr>
      <w:keepNext/>
      <w:widowControl w:val="0"/>
      <w:numPr>
        <w:numId w:val="10"/>
      </w:numPr>
      <w:overflowPunct w:val="0"/>
      <w:autoSpaceDE w:val="0"/>
      <w:autoSpaceDN w:val="0"/>
      <w:adjustRightInd w:val="0"/>
      <w:spacing w:before="120" w:after="120" w:line="240" w:lineRule="auto"/>
      <w:outlineLvl w:val="1"/>
    </w:pPr>
    <w:rPr>
      <w:rFonts w:ascii="Times New Roman" w:eastAsia="Times New Roman" w:hAnsi="Times New Roman" w:cs="Times New Roman"/>
      <w:b/>
      <w:bCs/>
      <w:i/>
      <w:iCs/>
      <w:kern w:val="28"/>
      <w:sz w:val="24"/>
      <w:szCs w:val="24"/>
      <w:lang w:val="x-none"/>
    </w:rPr>
  </w:style>
  <w:style w:type="paragraph" w:styleId="Virsraksts3">
    <w:name w:val="heading 3"/>
    <w:basedOn w:val="Parasts"/>
    <w:next w:val="Parasts"/>
    <w:link w:val="Virsraksts3Rakstz"/>
    <w:uiPriority w:val="99"/>
    <w:qFormat/>
    <w:rsid w:val="00AA4E30"/>
    <w:pPr>
      <w:keepNext/>
      <w:spacing w:before="240" w:after="60" w:line="240" w:lineRule="auto"/>
      <w:outlineLvl w:val="2"/>
    </w:pPr>
    <w:rPr>
      <w:rFonts w:ascii="Cambria" w:eastAsia="Calibri" w:hAnsi="Cambria" w:cs="Times New Roman"/>
      <w:b/>
      <w:bCs/>
      <w:sz w:val="26"/>
      <w:szCs w:val="26"/>
      <w:lang w:val="x-none" w:eastAsia="x-none"/>
    </w:rPr>
  </w:style>
  <w:style w:type="paragraph" w:styleId="Virsraksts4">
    <w:name w:val="heading 4"/>
    <w:basedOn w:val="Parasts"/>
    <w:next w:val="Parasts"/>
    <w:link w:val="Virsraksts4Rakstz"/>
    <w:uiPriority w:val="99"/>
    <w:qFormat/>
    <w:rsid w:val="00AA4E30"/>
    <w:pPr>
      <w:keepNext/>
      <w:keepLines/>
      <w:widowControl w:val="0"/>
      <w:overflowPunct w:val="0"/>
      <w:autoSpaceDE w:val="0"/>
      <w:autoSpaceDN w:val="0"/>
      <w:adjustRightInd w:val="0"/>
      <w:spacing w:before="200" w:after="0" w:line="240" w:lineRule="auto"/>
      <w:outlineLvl w:val="3"/>
    </w:pPr>
    <w:rPr>
      <w:rFonts w:ascii="Cambria" w:eastAsia="Calibri" w:hAnsi="Cambria" w:cs="Times New Roman"/>
      <w:b/>
      <w:bCs/>
      <w:i/>
      <w:iCs/>
      <w:color w:val="4F81BD"/>
      <w:kern w:val="28"/>
      <w:sz w:val="20"/>
      <w:szCs w:val="20"/>
      <w:lang w:val="x-none"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AA4E30"/>
    <w:rPr>
      <w:rFonts w:ascii="Times New Roman" w:eastAsia="Calibri" w:hAnsi="Times New Roman" w:cs="Times New Roman"/>
      <w:b/>
      <w:bCs/>
      <w:kern w:val="28"/>
      <w:sz w:val="24"/>
      <w:szCs w:val="24"/>
      <w:lang w:val="x-none" w:eastAsia="lv-LV"/>
    </w:rPr>
  </w:style>
  <w:style w:type="character" w:customStyle="1" w:styleId="Virsraksts2Rakstz">
    <w:name w:val="Virsraksts 2 Rakstz."/>
    <w:basedOn w:val="Noklusjumarindkopasfonts"/>
    <w:link w:val="Virsraksts2"/>
    <w:uiPriority w:val="99"/>
    <w:rsid w:val="00AA4E30"/>
    <w:rPr>
      <w:rFonts w:ascii="Times New Roman" w:eastAsia="Times New Roman" w:hAnsi="Times New Roman" w:cs="Times New Roman"/>
      <w:b/>
      <w:bCs/>
      <w:i/>
      <w:iCs/>
      <w:kern w:val="28"/>
      <w:sz w:val="24"/>
      <w:szCs w:val="24"/>
      <w:lang w:val="x-none"/>
    </w:rPr>
  </w:style>
  <w:style w:type="character" w:customStyle="1" w:styleId="Virsraksts3Rakstz">
    <w:name w:val="Virsraksts 3 Rakstz."/>
    <w:basedOn w:val="Noklusjumarindkopasfonts"/>
    <w:link w:val="Virsraksts3"/>
    <w:uiPriority w:val="99"/>
    <w:rsid w:val="00AA4E30"/>
    <w:rPr>
      <w:rFonts w:ascii="Cambria" w:eastAsia="Calibri" w:hAnsi="Cambria" w:cs="Times New Roman"/>
      <w:b/>
      <w:bCs/>
      <w:sz w:val="26"/>
      <w:szCs w:val="26"/>
      <w:lang w:val="x-none" w:eastAsia="x-none"/>
    </w:rPr>
  </w:style>
  <w:style w:type="character" w:customStyle="1" w:styleId="Virsraksts4Rakstz">
    <w:name w:val="Virsraksts 4 Rakstz."/>
    <w:basedOn w:val="Noklusjumarindkopasfonts"/>
    <w:link w:val="Virsraksts4"/>
    <w:uiPriority w:val="99"/>
    <w:rsid w:val="00AA4E30"/>
    <w:rPr>
      <w:rFonts w:ascii="Cambria" w:eastAsia="Calibri" w:hAnsi="Cambria" w:cs="Times New Roman"/>
      <w:b/>
      <w:bCs/>
      <w:i/>
      <w:iCs/>
      <w:color w:val="4F81BD"/>
      <w:kern w:val="28"/>
      <w:sz w:val="20"/>
      <w:szCs w:val="20"/>
      <w:lang w:val="x-none" w:eastAsia="lv-LV"/>
    </w:rPr>
  </w:style>
  <w:style w:type="numbering" w:customStyle="1" w:styleId="Bezsaraksta1">
    <w:name w:val="Bez saraksta1"/>
    <w:next w:val="Bezsaraksta"/>
    <w:uiPriority w:val="99"/>
    <w:semiHidden/>
    <w:unhideWhenUsed/>
    <w:rsid w:val="00AA4E30"/>
  </w:style>
  <w:style w:type="character" w:styleId="Hipersaite">
    <w:name w:val="Hyperlink"/>
    <w:uiPriority w:val="99"/>
    <w:rsid w:val="00AA4E30"/>
    <w:rPr>
      <w:rFonts w:ascii="Times New Roman" w:hAnsi="Times New Roman" w:cs="Times New Roman"/>
      <w:color w:val="0000FF"/>
      <w:u w:val="single"/>
    </w:rPr>
  </w:style>
  <w:style w:type="paragraph" w:styleId="Sarakstarindkopa">
    <w:name w:val="List Paragraph"/>
    <w:basedOn w:val="Parasts"/>
    <w:uiPriority w:val="34"/>
    <w:qFormat/>
    <w:rsid w:val="00AA4E30"/>
    <w:pPr>
      <w:ind w:left="720"/>
    </w:pPr>
    <w:rPr>
      <w:rFonts w:ascii="Calibri" w:eastAsia="Times New Roman" w:hAnsi="Calibri" w:cs="Calibri"/>
    </w:rPr>
  </w:style>
  <w:style w:type="paragraph" w:customStyle="1" w:styleId="Default">
    <w:name w:val="Default"/>
    <w:uiPriority w:val="99"/>
    <w:rsid w:val="00AA4E3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Galvene">
    <w:name w:val="header"/>
    <w:basedOn w:val="Parasts"/>
    <w:link w:val="GalveneRakstz"/>
    <w:uiPriority w:val="99"/>
    <w:semiHidden/>
    <w:rsid w:val="00AA4E30"/>
    <w:pPr>
      <w:tabs>
        <w:tab w:val="center" w:pos="4153"/>
        <w:tab w:val="right" w:pos="8306"/>
      </w:tabs>
      <w:spacing w:after="0" w:line="240" w:lineRule="auto"/>
    </w:pPr>
    <w:rPr>
      <w:rFonts w:ascii="Calibri" w:eastAsia="Calibri" w:hAnsi="Calibri" w:cs="Times New Roman"/>
      <w:sz w:val="20"/>
      <w:szCs w:val="20"/>
      <w:lang w:val="x-none" w:eastAsia="x-none"/>
    </w:rPr>
  </w:style>
  <w:style w:type="character" w:customStyle="1" w:styleId="GalveneRakstz">
    <w:name w:val="Galvene Rakstz."/>
    <w:basedOn w:val="Noklusjumarindkopasfonts"/>
    <w:link w:val="Galvene"/>
    <w:uiPriority w:val="99"/>
    <w:semiHidden/>
    <w:rsid w:val="00AA4E30"/>
    <w:rPr>
      <w:rFonts w:ascii="Calibri" w:eastAsia="Calibri" w:hAnsi="Calibri" w:cs="Times New Roman"/>
      <w:sz w:val="20"/>
      <w:szCs w:val="20"/>
      <w:lang w:val="x-none" w:eastAsia="x-none"/>
    </w:rPr>
  </w:style>
  <w:style w:type="paragraph" w:styleId="Kjene">
    <w:name w:val="footer"/>
    <w:basedOn w:val="Parasts"/>
    <w:link w:val="KjeneRakstz"/>
    <w:uiPriority w:val="99"/>
    <w:rsid w:val="00AA4E30"/>
    <w:pPr>
      <w:tabs>
        <w:tab w:val="center" w:pos="4153"/>
        <w:tab w:val="right" w:pos="8306"/>
      </w:tabs>
      <w:spacing w:after="0" w:line="240" w:lineRule="auto"/>
    </w:pPr>
    <w:rPr>
      <w:rFonts w:ascii="Calibri" w:eastAsia="Calibri" w:hAnsi="Calibri" w:cs="Times New Roman"/>
      <w:sz w:val="20"/>
      <w:szCs w:val="20"/>
      <w:lang w:val="x-none" w:eastAsia="x-none"/>
    </w:rPr>
  </w:style>
  <w:style w:type="character" w:customStyle="1" w:styleId="KjeneRakstz">
    <w:name w:val="Kājene Rakstz."/>
    <w:basedOn w:val="Noklusjumarindkopasfonts"/>
    <w:link w:val="Kjene"/>
    <w:uiPriority w:val="99"/>
    <w:rsid w:val="00AA4E30"/>
    <w:rPr>
      <w:rFonts w:ascii="Calibri" w:eastAsia="Calibri" w:hAnsi="Calibri" w:cs="Times New Roman"/>
      <w:sz w:val="20"/>
      <w:szCs w:val="20"/>
      <w:lang w:val="x-none" w:eastAsia="x-none"/>
    </w:rPr>
  </w:style>
  <w:style w:type="paragraph" w:customStyle="1" w:styleId="ListParagraph2">
    <w:name w:val="List Paragraph2"/>
    <w:basedOn w:val="Parasts"/>
    <w:uiPriority w:val="99"/>
    <w:rsid w:val="00AA4E30"/>
    <w:pPr>
      <w:ind w:left="720"/>
    </w:pPr>
    <w:rPr>
      <w:rFonts w:ascii="Calibri" w:eastAsia="Calibri" w:hAnsi="Calibri" w:cs="Calibri"/>
    </w:rPr>
  </w:style>
  <w:style w:type="paragraph" w:customStyle="1" w:styleId="ListParagraph1">
    <w:name w:val="List Paragraph1"/>
    <w:basedOn w:val="Parasts"/>
    <w:link w:val="ListParagraphChar"/>
    <w:uiPriority w:val="99"/>
    <w:rsid w:val="00AA4E30"/>
    <w:pPr>
      <w:spacing w:after="0" w:line="240" w:lineRule="auto"/>
      <w:ind w:left="720"/>
    </w:pPr>
    <w:rPr>
      <w:rFonts w:ascii="Times New Roman" w:eastAsia="Calibri" w:hAnsi="Times New Roman" w:cs="Times New Roman"/>
      <w:sz w:val="24"/>
      <w:szCs w:val="24"/>
      <w:lang w:val="x-none" w:eastAsia="x-none"/>
    </w:rPr>
  </w:style>
  <w:style w:type="character" w:customStyle="1" w:styleId="ListParagraphChar">
    <w:name w:val="List Paragraph Char"/>
    <w:link w:val="ListParagraph1"/>
    <w:uiPriority w:val="99"/>
    <w:locked/>
    <w:rsid w:val="00AA4E30"/>
    <w:rPr>
      <w:rFonts w:ascii="Times New Roman" w:eastAsia="Calibri" w:hAnsi="Times New Roman" w:cs="Times New Roman"/>
      <w:sz w:val="24"/>
      <w:szCs w:val="24"/>
      <w:lang w:val="x-none" w:eastAsia="x-none"/>
    </w:rPr>
  </w:style>
  <w:style w:type="paragraph" w:customStyle="1" w:styleId="naisf">
    <w:name w:val="naisf"/>
    <w:basedOn w:val="Parasts"/>
    <w:autoRedefine/>
    <w:uiPriority w:val="99"/>
    <w:rsid w:val="00AA4E30"/>
    <w:pPr>
      <w:numPr>
        <w:numId w:val="3"/>
      </w:numPr>
      <w:spacing w:after="0" w:line="240" w:lineRule="auto"/>
      <w:jc w:val="both"/>
    </w:pPr>
    <w:rPr>
      <w:rFonts w:ascii="Times New Roman" w:eastAsia="Times New Roman" w:hAnsi="Times New Roman" w:cs="Times New Roman"/>
      <w:sz w:val="24"/>
      <w:szCs w:val="24"/>
    </w:rPr>
  </w:style>
  <w:style w:type="paragraph" w:styleId="Paraststmeklis">
    <w:name w:val="Normal (Web)"/>
    <w:basedOn w:val="Parasts"/>
    <w:uiPriority w:val="99"/>
    <w:rsid w:val="00AA4E3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eksts">
    <w:name w:val="annotation text"/>
    <w:basedOn w:val="Parasts"/>
    <w:link w:val="KomentratekstsRakstz"/>
    <w:uiPriority w:val="99"/>
    <w:semiHidden/>
    <w:rsid w:val="00AA4E30"/>
    <w:pPr>
      <w:widowControl w:val="0"/>
      <w:overflowPunct w:val="0"/>
      <w:autoSpaceDE w:val="0"/>
      <w:autoSpaceDN w:val="0"/>
      <w:adjustRightInd w:val="0"/>
      <w:spacing w:after="0" w:line="240" w:lineRule="auto"/>
    </w:pPr>
    <w:rPr>
      <w:rFonts w:ascii="Times New Roman" w:eastAsia="Calibri" w:hAnsi="Times New Roman" w:cs="Times New Roman"/>
      <w:kern w:val="28"/>
      <w:sz w:val="20"/>
      <w:szCs w:val="20"/>
      <w:lang w:val="x-none" w:eastAsia="lv-LV"/>
    </w:rPr>
  </w:style>
  <w:style w:type="character" w:customStyle="1" w:styleId="KomentratekstsRakstz">
    <w:name w:val="Komentāra teksts Rakstz."/>
    <w:basedOn w:val="Noklusjumarindkopasfonts"/>
    <w:link w:val="Komentrateksts"/>
    <w:uiPriority w:val="99"/>
    <w:semiHidden/>
    <w:rsid w:val="00AA4E30"/>
    <w:rPr>
      <w:rFonts w:ascii="Times New Roman" w:eastAsia="Calibri" w:hAnsi="Times New Roman" w:cs="Times New Roman"/>
      <w:kern w:val="28"/>
      <w:sz w:val="20"/>
      <w:szCs w:val="20"/>
      <w:lang w:val="x-none" w:eastAsia="lv-LV"/>
    </w:rPr>
  </w:style>
  <w:style w:type="character" w:styleId="Komentraatsauce">
    <w:name w:val="annotation reference"/>
    <w:uiPriority w:val="99"/>
    <w:semiHidden/>
    <w:rsid w:val="00AA4E30"/>
    <w:rPr>
      <w:sz w:val="16"/>
      <w:szCs w:val="16"/>
    </w:rPr>
  </w:style>
  <w:style w:type="paragraph" w:styleId="Balonteksts">
    <w:name w:val="Balloon Text"/>
    <w:basedOn w:val="Parasts"/>
    <w:link w:val="BalontekstsRakstz"/>
    <w:uiPriority w:val="99"/>
    <w:semiHidden/>
    <w:rsid w:val="00AA4E30"/>
    <w:pPr>
      <w:spacing w:after="0" w:line="240" w:lineRule="auto"/>
    </w:pPr>
    <w:rPr>
      <w:rFonts w:ascii="Tahoma" w:eastAsia="Calibri" w:hAnsi="Tahoma" w:cs="Times New Roman"/>
      <w:sz w:val="16"/>
      <w:szCs w:val="16"/>
      <w:lang w:val="x-none" w:eastAsia="x-none"/>
    </w:rPr>
  </w:style>
  <w:style w:type="character" w:customStyle="1" w:styleId="BalontekstsRakstz">
    <w:name w:val="Balonteksts Rakstz."/>
    <w:basedOn w:val="Noklusjumarindkopasfonts"/>
    <w:link w:val="Balonteksts"/>
    <w:uiPriority w:val="99"/>
    <w:semiHidden/>
    <w:rsid w:val="00AA4E30"/>
    <w:rPr>
      <w:rFonts w:ascii="Tahoma" w:eastAsia="Calibri" w:hAnsi="Tahoma" w:cs="Times New Roman"/>
      <w:sz w:val="16"/>
      <w:szCs w:val="16"/>
      <w:lang w:val="x-none" w:eastAsia="x-none"/>
    </w:rPr>
  </w:style>
  <w:style w:type="paragraph" w:styleId="Pamatteksts">
    <w:name w:val="Body Text"/>
    <w:basedOn w:val="Parasts"/>
    <w:link w:val="PamattekstsRakstz"/>
    <w:uiPriority w:val="99"/>
    <w:semiHidden/>
    <w:rsid w:val="00AA4E30"/>
    <w:pPr>
      <w:widowControl w:val="0"/>
      <w:overflowPunct w:val="0"/>
      <w:autoSpaceDE w:val="0"/>
      <w:autoSpaceDN w:val="0"/>
      <w:adjustRightInd w:val="0"/>
      <w:spacing w:after="120" w:line="240" w:lineRule="auto"/>
    </w:pPr>
    <w:rPr>
      <w:rFonts w:ascii="Times New Roman" w:eastAsia="Calibri" w:hAnsi="Times New Roman" w:cs="Times New Roman"/>
      <w:kern w:val="28"/>
      <w:sz w:val="20"/>
      <w:szCs w:val="20"/>
      <w:lang w:val="x-none" w:eastAsia="lv-LV"/>
    </w:rPr>
  </w:style>
  <w:style w:type="character" w:customStyle="1" w:styleId="PamattekstsRakstz">
    <w:name w:val="Pamatteksts Rakstz."/>
    <w:basedOn w:val="Noklusjumarindkopasfonts"/>
    <w:link w:val="Pamatteksts"/>
    <w:uiPriority w:val="99"/>
    <w:semiHidden/>
    <w:rsid w:val="00AA4E30"/>
    <w:rPr>
      <w:rFonts w:ascii="Times New Roman" w:eastAsia="Calibri" w:hAnsi="Times New Roman" w:cs="Times New Roman"/>
      <w:kern w:val="28"/>
      <w:sz w:val="20"/>
      <w:szCs w:val="20"/>
      <w:lang w:val="x-none" w:eastAsia="lv-LV"/>
    </w:rPr>
  </w:style>
  <w:style w:type="paragraph" w:styleId="Pamattekstaatkpe3">
    <w:name w:val="Body Text Indent 3"/>
    <w:basedOn w:val="Parasts"/>
    <w:link w:val="Pamattekstaatkpe3Rakstz"/>
    <w:uiPriority w:val="99"/>
    <w:semiHidden/>
    <w:rsid w:val="00AA4E30"/>
    <w:pPr>
      <w:spacing w:after="120"/>
      <w:ind w:left="283"/>
    </w:pPr>
    <w:rPr>
      <w:rFonts w:ascii="Calibri" w:eastAsia="Calibri" w:hAnsi="Calibri" w:cs="Times New Roman"/>
      <w:sz w:val="16"/>
      <w:szCs w:val="16"/>
      <w:lang w:val="x-none" w:eastAsia="x-none"/>
    </w:rPr>
  </w:style>
  <w:style w:type="character" w:customStyle="1" w:styleId="Pamattekstaatkpe3Rakstz">
    <w:name w:val="Pamatteksta atkāpe 3 Rakstz."/>
    <w:basedOn w:val="Noklusjumarindkopasfonts"/>
    <w:link w:val="Pamattekstaatkpe3"/>
    <w:uiPriority w:val="99"/>
    <w:semiHidden/>
    <w:rsid w:val="00AA4E30"/>
    <w:rPr>
      <w:rFonts w:ascii="Calibri" w:eastAsia="Calibri" w:hAnsi="Calibri" w:cs="Times New Roman"/>
      <w:sz w:val="16"/>
      <w:szCs w:val="16"/>
      <w:lang w:val="x-none" w:eastAsia="x-none"/>
    </w:rPr>
  </w:style>
  <w:style w:type="character" w:customStyle="1" w:styleId="tvhtml">
    <w:name w:val="tv_html"/>
    <w:uiPriority w:val="99"/>
    <w:rsid w:val="00AA4E30"/>
  </w:style>
  <w:style w:type="character" w:customStyle="1" w:styleId="PamattekstsaratkpiRakstz">
    <w:name w:val="Pamatteksts ar atkāpi Rakstz."/>
    <w:link w:val="Pamattekstsaratkpi"/>
    <w:uiPriority w:val="99"/>
    <w:semiHidden/>
    <w:locked/>
    <w:rsid w:val="00AA4E30"/>
    <w:rPr>
      <w:rFonts w:ascii="Times New Roman" w:hAnsi="Times New Roman" w:cs="Times New Roman"/>
      <w:i/>
      <w:iCs/>
      <w:kern w:val="28"/>
      <w:sz w:val="24"/>
      <w:szCs w:val="24"/>
      <w:lang w:eastAsia="lv-LV"/>
    </w:rPr>
  </w:style>
  <w:style w:type="paragraph" w:styleId="Pamattekstsaratkpi">
    <w:name w:val="Body Text Indent"/>
    <w:basedOn w:val="Parasts"/>
    <w:link w:val="PamattekstsaratkpiRakstz"/>
    <w:uiPriority w:val="99"/>
    <w:semiHidden/>
    <w:rsid w:val="00AA4E30"/>
    <w:pPr>
      <w:widowControl w:val="0"/>
      <w:overflowPunct w:val="0"/>
      <w:autoSpaceDE w:val="0"/>
      <w:autoSpaceDN w:val="0"/>
      <w:adjustRightInd w:val="0"/>
      <w:spacing w:before="240" w:after="240" w:line="240" w:lineRule="auto"/>
      <w:ind w:left="624"/>
      <w:jc w:val="both"/>
    </w:pPr>
    <w:rPr>
      <w:rFonts w:ascii="Times New Roman" w:hAnsi="Times New Roman" w:cs="Times New Roman"/>
      <w:i/>
      <w:iCs/>
      <w:kern w:val="28"/>
      <w:sz w:val="24"/>
      <w:szCs w:val="24"/>
      <w:lang w:eastAsia="lv-LV"/>
    </w:rPr>
  </w:style>
  <w:style w:type="character" w:customStyle="1" w:styleId="PamattekstsaratkpiRakstz1">
    <w:name w:val="Pamatteksts ar atkāpi Rakstz.1"/>
    <w:basedOn w:val="Noklusjumarindkopasfonts"/>
    <w:uiPriority w:val="99"/>
    <w:semiHidden/>
    <w:rsid w:val="00AA4E30"/>
  </w:style>
  <w:style w:type="character" w:customStyle="1" w:styleId="BodyTextIndentChar1">
    <w:name w:val="Body Text Indent Char1"/>
    <w:uiPriority w:val="99"/>
    <w:semiHidden/>
    <w:locked/>
    <w:rsid w:val="00AA4E30"/>
    <w:rPr>
      <w:rFonts w:eastAsia="Times New Roman"/>
      <w:lang w:eastAsia="en-US"/>
    </w:rPr>
  </w:style>
  <w:style w:type="character" w:customStyle="1" w:styleId="Pamattekstaatkpe2Rakstz">
    <w:name w:val="Pamatteksta atkāpe 2 Rakstz."/>
    <w:link w:val="Pamattekstaatkpe2"/>
    <w:uiPriority w:val="99"/>
    <w:semiHidden/>
    <w:locked/>
    <w:rsid w:val="00AA4E30"/>
    <w:rPr>
      <w:rFonts w:ascii="Times New Roman" w:hAnsi="Times New Roman" w:cs="Times New Roman"/>
      <w:kern w:val="28"/>
      <w:sz w:val="24"/>
      <w:szCs w:val="24"/>
      <w:lang w:eastAsia="lv-LV"/>
    </w:rPr>
  </w:style>
  <w:style w:type="paragraph" w:styleId="Pamattekstaatkpe2">
    <w:name w:val="Body Text Indent 2"/>
    <w:basedOn w:val="Parasts"/>
    <w:link w:val="Pamattekstaatkpe2Rakstz"/>
    <w:uiPriority w:val="99"/>
    <w:semiHidden/>
    <w:rsid w:val="00AA4E30"/>
    <w:pPr>
      <w:widowControl w:val="0"/>
      <w:tabs>
        <w:tab w:val="left" w:pos="360"/>
      </w:tabs>
      <w:overflowPunct w:val="0"/>
      <w:autoSpaceDE w:val="0"/>
      <w:autoSpaceDN w:val="0"/>
      <w:adjustRightInd w:val="0"/>
      <w:spacing w:after="0" w:line="240" w:lineRule="auto"/>
      <w:ind w:left="357" w:hanging="357"/>
      <w:jc w:val="both"/>
    </w:pPr>
    <w:rPr>
      <w:rFonts w:ascii="Times New Roman" w:hAnsi="Times New Roman" w:cs="Times New Roman"/>
      <w:kern w:val="28"/>
      <w:sz w:val="24"/>
      <w:szCs w:val="24"/>
      <w:lang w:eastAsia="lv-LV"/>
    </w:rPr>
  </w:style>
  <w:style w:type="character" w:customStyle="1" w:styleId="Pamattekstaatkpe2Rakstz1">
    <w:name w:val="Pamatteksta atkāpe 2 Rakstz.1"/>
    <w:basedOn w:val="Noklusjumarindkopasfonts"/>
    <w:uiPriority w:val="99"/>
    <w:semiHidden/>
    <w:rsid w:val="00AA4E30"/>
  </w:style>
  <w:style w:type="character" w:customStyle="1" w:styleId="BodyTextIndent2Char1">
    <w:name w:val="Body Text Indent 2 Char1"/>
    <w:uiPriority w:val="99"/>
    <w:semiHidden/>
    <w:locked/>
    <w:rsid w:val="00AA4E30"/>
    <w:rPr>
      <w:rFonts w:eastAsia="Times New Roman"/>
      <w:lang w:eastAsia="en-US"/>
    </w:rPr>
  </w:style>
  <w:style w:type="character" w:customStyle="1" w:styleId="KomentratmaRakstz">
    <w:name w:val="Komentāra tēma Rakstz."/>
    <w:link w:val="Komentratma"/>
    <w:uiPriority w:val="99"/>
    <w:semiHidden/>
    <w:locked/>
    <w:rsid w:val="00AA4E30"/>
    <w:rPr>
      <w:rFonts w:ascii="Times New Roman" w:hAnsi="Times New Roman" w:cs="Times New Roman"/>
      <w:b/>
      <w:bCs/>
      <w:kern w:val="28"/>
      <w:sz w:val="20"/>
      <w:szCs w:val="20"/>
      <w:lang w:eastAsia="lv-LV"/>
    </w:rPr>
  </w:style>
  <w:style w:type="paragraph" w:styleId="Komentratma">
    <w:name w:val="annotation subject"/>
    <w:basedOn w:val="Komentrateksts"/>
    <w:next w:val="Komentrateksts"/>
    <w:link w:val="KomentratmaRakstz"/>
    <w:uiPriority w:val="99"/>
    <w:semiHidden/>
    <w:rsid w:val="00AA4E30"/>
    <w:rPr>
      <w:rFonts w:eastAsiaTheme="minorHAnsi"/>
      <w:b/>
      <w:bCs/>
      <w:lang w:val="lv-LV"/>
    </w:rPr>
  </w:style>
  <w:style w:type="character" w:customStyle="1" w:styleId="KomentratmaRakstz1">
    <w:name w:val="Komentāra tēma Rakstz.1"/>
    <w:basedOn w:val="KomentratekstsRakstz"/>
    <w:uiPriority w:val="99"/>
    <w:semiHidden/>
    <w:rsid w:val="00AA4E30"/>
    <w:rPr>
      <w:rFonts w:ascii="Times New Roman" w:eastAsia="Calibri" w:hAnsi="Times New Roman" w:cs="Times New Roman"/>
      <w:b/>
      <w:bCs/>
      <w:kern w:val="28"/>
      <w:sz w:val="20"/>
      <w:szCs w:val="20"/>
      <w:lang w:val="x-none" w:eastAsia="lv-LV"/>
    </w:rPr>
  </w:style>
  <w:style w:type="character" w:customStyle="1" w:styleId="CommentSubjectChar1">
    <w:name w:val="Comment Subject Char1"/>
    <w:uiPriority w:val="99"/>
    <w:semiHidden/>
    <w:locked/>
    <w:rsid w:val="00AA4E30"/>
    <w:rPr>
      <w:rFonts w:ascii="Times New Roman" w:hAnsi="Times New Roman" w:cs="Times New Roman"/>
      <w:b/>
      <w:bCs/>
      <w:kern w:val="28"/>
      <w:sz w:val="20"/>
      <w:szCs w:val="20"/>
      <w:lang w:eastAsia="en-US"/>
    </w:rPr>
  </w:style>
  <w:style w:type="paragraph" w:customStyle="1" w:styleId="Apakpunkts">
    <w:name w:val="Apakšpunkts"/>
    <w:basedOn w:val="Parasts"/>
    <w:link w:val="ApakpunktsChar"/>
    <w:uiPriority w:val="99"/>
    <w:rsid w:val="00AA4E30"/>
    <w:pPr>
      <w:numPr>
        <w:numId w:val="11"/>
      </w:numPr>
      <w:suppressAutoHyphens/>
      <w:spacing w:after="0" w:line="240" w:lineRule="auto"/>
    </w:pPr>
    <w:rPr>
      <w:rFonts w:ascii="Arial" w:eastAsia="Calibri" w:hAnsi="Arial" w:cs="Times New Roman"/>
      <w:b/>
      <w:bCs/>
      <w:sz w:val="24"/>
      <w:szCs w:val="24"/>
      <w:lang w:val="x-none" w:eastAsia="ar-SA"/>
    </w:rPr>
  </w:style>
  <w:style w:type="character" w:customStyle="1" w:styleId="ApakpunktsChar">
    <w:name w:val="Apakšpunkts Char"/>
    <w:link w:val="Apakpunkts"/>
    <w:uiPriority w:val="99"/>
    <w:locked/>
    <w:rsid w:val="00AA4E30"/>
    <w:rPr>
      <w:rFonts w:ascii="Arial" w:eastAsia="Calibri" w:hAnsi="Arial" w:cs="Times New Roman"/>
      <w:b/>
      <w:bCs/>
      <w:sz w:val="24"/>
      <w:szCs w:val="24"/>
      <w:lang w:val="x-none" w:eastAsia="ar-SA"/>
    </w:rPr>
  </w:style>
  <w:style w:type="character" w:customStyle="1" w:styleId="Pamatteksts3Rakstz">
    <w:name w:val="Pamatteksts 3 Rakstz."/>
    <w:link w:val="Pamatteksts3"/>
    <w:uiPriority w:val="99"/>
    <w:semiHidden/>
    <w:locked/>
    <w:rsid w:val="00AA4E30"/>
    <w:rPr>
      <w:rFonts w:ascii="Times New Roman" w:hAnsi="Times New Roman" w:cs="Times New Roman"/>
      <w:kern w:val="28"/>
      <w:sz w:val="16"/>
      <w:szCs w:val="16"/>
      <w:lang w:eastAsia="lv-LV"/>
    </w:rPr>
  </w:style>
  <w:style w:type="paragraph" w:styleId="Pamatteksts3">
    <w:name w:val="Body Text 3"/>
    <w:basedOn w:val="Parasts"/>
    <w:link w:val="Pamatteksts3Rakstz"/>
    <w:uiPriority w:val="99"/>
    <w:semiHidden/>
    <w:rsid w:val="00AA4E30"/>
    <w:pPr>
      <w:widowControl w:val="0"/>
      <w:overflowPunct w:val="0"/>
      <w:autoSpaceDE w:val="0"/>
      <w:autoSpaceDN w:val="0"/>
      <w:adjustRightInd w:val="0"/>
      <w:spacing w:after="120" w:line="240" w:lineRule="auto"/>
    </w:pPr>
    <w:rPr>
      <w:rFonts w:ascii="Times New Roman" w:hAnsi="Times New Roman" w:cs="Times New Roman"/>
      <w:kern w:val="28"/>
      <w:sz w:val="16"/>
      <w:szCs w:val="16"/>
      <w:lang w:eastAsia="lv-LV"/>
    </w:rPr>
  </w:style>
  <w:style w:type="character" w:customStyle="1" w:styleId="Pamatteksts3Rakstz1">
    <w:name w:val="Pamatteksts 3 Rakstz.1"/>
    <w:basedOn w:val="Noklusjumarindkopasfonts"/>
    <w:uiPriority w:val="99"/>
    <w:semiHidden/>
    <w:rsid w:val="00AA4E30"/>
    <w:rPr>
      <w:sz w:val="16"/>
      <w:szCs w:val="16"/>
    </w:rPr>
  </w:style>
  <w:style w:type="character" w:customStyle="1" w:styleId="BodyText3Char1">
    <w:name w:val="Body Text 3 Char1"/>
    <w:uiPriority w:val="99"/>
    <w:semiHidden/>
    <w:locked/>
    <w:rsid w:val="00AA4E30"/>
    <w:rPr>
      <w:rFonts w:eastAsia="Times New Roman"/>
      <w:sz w:val="16"/>
      <w:szCs w:val="16"/>
      <w:lang w:eastAsia="en-US"/>
    </w:rPr>
  </w:style>
  <w:style w:type="paragraph" w:customStyle="1" w:styleId="tv2131">
    <w:name w:val="tv2131"/>
    <w:basedOn w:val="Parasts"/>
    <w:uiPriority w:val="99"/>
    <w:rsid w:val="00AA4E30"/>
    <w:pPr>
      <w:spacing w:after="0" w:line="360" w:lineRule="auto"/>
      <w:ind w:firstLine="272"/>
    </w:pPr>
    <w:rPr>
      <w:rFonts w:ascii="Times New Roman" w:eastAsia="Times New Roman" w:hAnsi="Times New Roman" w:cs="Times New Roman"/>
      <w:color w:val="414142"/>
      <w:sz w:val="18"/>
      <w:szCs w:val="18"/>
      <w:lang w:eastAsia="lv-LV"/>
    </w:rPr>
  </w:style>
  <w:style w:type="paragraph" w:customStyle="1" w:styleId="Paragrfs">
    <w:name w:val="Paragrāfs"/>
    <w:basedOn w:val="Parasts"/>
    <w:next w:val="Rindkopa"/>
    <w:uiPriority w:val="99"/>
    <w:rsid w:val="00AA4E30"/>
    <w:pPr>
      <w:tabs>
        <w:tab w:val="num" w:pos="1031"/>
      </w:tabs>
      <w:spacing w:after="0" w:line="240" w:lineRule="auto"/>
      <w:ind w:left="1031" w:hanging="851"/>
      <w:jc w:val="both"/>
    </w:pPr>
    <w:rPr>
      <w:rFonts w:ascii="Arial" w:eastAsia="Times New Roman" w:hAnsi="Arial" w:cs="Arial"/>
      <w:sz w:val="20"/>
      <w:szCs w:val="20"/>
      <w:lang w:eastAsia="lv-LV"/>
    </w:rPr>
  </w:style>
  <w:style w:type="paragraph" w:customStyle="1" w:styleId="Rindkopa">
    <w:name w:val="Rindkopa"/>
    <w:basedOn w:val="Parasts"/>
    <w:next w:val="Parasts"/>
    <w:uiPriority w:val="99"/>
    <w:rsid w:val="00AA4E30"/>
    <w:pPr>
      <w:spacing w:after="0" w:line="240" w:lineRule="auto"/>
      <w:ind w:left="851"/>
      <w:jc w:val="both"/>
    </w:pPr>
    <w:rPr>
      <w:rFonts w:ascii="Arial" w:eastAsia="Times New Roman" w:hAnsi="Arial" w:cs="Arial"/>
      <w:sz w:val="20"/>
      <w:szCs w:val="20"/>
      <w:lang w:eastAsia="lv-LV"/>
    </w:rPr>
  </w:style>
  <w:style w:type="character" w:customStyle="1" w:styleId="apple-converted-space">
    <w:name w:val="apple-converted-space"/>
    <w:basedOn w:val="Noklusjumarindkopasfonts"/>
    <w:uiPriority w:val="99"/>
    <w:rsid w:val="00AA4E30"/>
  </w:style>
  <w:style w:type="paragraph" w:customStyle="1" w:styleId="tv213">
    <w:name w:val="tv213"/>
    <w:basedOn w:val="Parasts"/>
    <w:uiPriority w:val="99"/>
    <w:rsid w:val="00AA4E3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56C78"/>
  </w:style>
  <w:style w:type="paragraph" w:styleId="Virsraksts1">
    <w:name w:val="heading 1"/>
    <w:basedOn w:val="Parasts"/>
    <w:next w:val="Parasts"/>
    <w:link w:val="Virsraksts1Rakstz"/>
    <w:uiPriority w:val="99"/>
    <w:qFormat/>
    <w:rsid w:val="00AA4E30"/>
    <w:pPr>
      <w:keepNext/>
      <w:widowControl w:val="0"/>
      <w:tabs>
        <w:tab w:val="left" w:pos="318"/>
      </w:tabs>
      <w:overflowPunct w:val="0"/>
      <w:autoSpaceDE w:val="0"/>
      <w:autoSpaceDN w:val="0"/>
      <w:adjustRightInd w:val="0"/>
      <w:spacing w:before="240" w:after="240" w:line="240" w:lineRule="auto"/>
      <w:jc w:val="center"/>
      <w:outlineLvl w:val="0"/>
    </w:pPr>
    <w:rPr>
      <w:rFonts w:ascii="Times New Roman" w:eastAsia="Calibri" w:hAnsi="Times New Roman" w:cs="Times New Roman"/>
      <w:b/>
      <w:bCs/>
      <w:kern w:val="28"/>
      <w:sz w:val="24"/>
      <w:szCs w:val="24"/>
      <w:lang w:val="x-none" w:eastAsia="lv-LV"/>
    </w:rPr>
  </w:style>
  <w:style w:type="paragraph" w:styleId="Virsraksts2">
    <w:name w:val="heading 2"/>
    <w:basedOn w:val="Parasts"/>
    <w:next w:val="Parasts"/>
    <w:link w:val="Virsraksts2Rakstz"/>
    <w:uiPriority w:val="99"/>
    <w:qFormat/>
    <w:rsid w:val="00AA4E30"/>
    <w:pPr>
      <w:keepNext/>
      <w:widowControl w:val="0"/>
      <w:numPr>
        <w:numId w:val="10"/>
      </w:numPr>
      <w:overflowPunct w:val="0"/>
      <w:autoSpaceDE w:val="0"/>
      <w:autoSpaceDN w:val="0"/>
      <w:adjustRightInd w:val="0"/>
      <w:spacing w:before="120" w:after="120" w:line="240" w:lineRule="auto"/>
      <w:outlineLvl w:val="1"/>
    </w:pPr>
    <w:rPr>
      <w:rFonts w:ascii="Times New Roman" w:eastAsia="Times New Roman" w:hAnsi="Times New Roman" w:cs="Times New Roman"/>
      <w:b/>
      <w:bCs/>
      <w:i/>
      <w:iCs/>
      <w:kern w:val="28"/>
      <w:sz w:val="24"/>
      <w:szCs w:val="24"/>
      <w:lang w:val="x-none"/>
    </w:rPr>
  </w:style>
  <w:style w:type="paragraph" w:styleId="Virsraksts3">
    <w:name w:val="heading 3"/>
    <w:basedOn w:val="Parasts"/>
    <w:next w:val="Parasts"/>
    <w:link w:val="Virsraksts3Rakstz"/>
    <w:uiPriority w:val="99"/>
    <w:qFormat/>
    <w:rsid w:val="00AA4E30"/>
    <w:pPr>
      <w:keepNext/>
      <w:spacing w:before="240" w:after="60" w:line="240" w:lineRule="auto"/>
      <w:outlineLvl w:val="2"/>
    </w:pPr>
    <w:rPr>
      <w:rFonts w:ascii="Cambria" w:eastAsia="Calibri" w:hAnsi="Cambria" w:cs="Times New Roman"/>
      <w:b/>
      <w:bCs/>
      <w:sz w:val="26"/>
      <w:szCs w:val="26"/>
      <w:lang w:val="x-none" w:eastAsia="x-none"/>
    </w:rPr>
  </w:style>
  <w:style w:type="paragraph" w:styleId="Virsraksts4">
    <w:name w:val="heading 4"/>
    <w:basedOn w:val="Parasts"/>
    <w:next w:val="Parasts"/>
    <w:link w:val="Virsraksts4Rakstz"/>
    <w:uiPriority w:val="99"/>
    <w:qFormat/>
    <w:rsid w:val="00AA4E30"/>
    <w:pPr>
      <w:keepNext/>
      <w:keepLines/>
      <w:widowControl w:val="0"/>
      <w:overflowPunct w:val="0"/>
      <w:autoSpaceDE w:val="0"/>
      <w:autoSpaceDN w:val="0"/>
      <w:adjustRightInd w:val="0"/>
      <w:spacing w:before="200" w:after="0" w:line="240" w:lineRule="auto"/>
      <w:outlineLvl w:val="3"/>
    </w:pPr>
    <w:rPr>
      <w:rFonts w:ascii="Cambria" w:eastAsia="Calibri" w:hAnsi="Cambria" w:cs="Times New Roman"/>
      <w:b/>
      <w:bCs/>
      <w:i/>
      <w:iCs/>
      <w:color w:val="4F81BD"/>
      <w:kern w:val="28"/>
      <w:sz w:val="20"/>
      <w:szCs w:val="20"/>
      <w:lang w:val="x-none"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AA4E30"/>
    <w:rPr>
      <w:rFonts w:ascii="Times New Roman" w:eastAsia="Calibri" w:hAnsi="Times New Roman" w:cs="Times New Roman"/>
      <w:b/>
      <w:bCs/>
      <w:kern w:val="28"/>
      <w:sz w:val="24"/>
      <w:szCs w:val="24"/>
      <w:lang w:val="x-none" w:eastAsia="lv-LV"/>
    </w:rPr>
  </w:style>
  <w:style w:type="character" w:customStyle="1" w:styleId="Virsraksts2Rakstz">
    <w:name w:val="Virsraksts 2 Rakstz."/>
    <w:basedOn w:val="Noklusjumarindkopasfonts"/>
    <w:link w:val="Virsraksts2"/>
    <w:uiPriority w:val="99"/>
    <w:rsid w:val="00AA4E30"/>
    <w:rPr>
      <w:rFonts w:ascii="Times New Roman" w:eastAsia="Times New Roman" w:hAnsi="Times New Roman" w:cs="Times New Roman"/>
      <w:b/>
      <w:bCs/>
      <w:i/>
      <w:iCs/>
      <w:kern w:val="28"/>
      <w:sz w:val="24"/>
      <w:szCs w:val="24"/>
      <w:lang w:val="x-none"/>
    </w:rPr>
  </w:style>
  <w:style w:type="character" w:customStyle="1" w:styleId="Virsraksts3Rakstz">
    <w:name w:val="Virsraksts 3 Rakstz."/>
    <w:basedOn w:val="Noklusjumarindkopasfonts"/>
    <w:link w:val="Virsraksts3"/>
    <w:uiPriority w:val="99"/>
    <w:rsid w:val="00AA4E30"/>
    <w:rPr>
      <w:rFonts w:ascii="Cambria" w:eastAsia="Calibri" w:hAnsi="Cambria" w:cs="Times New Roman"/>
      <w:b/>
      <w:bCs/>
      <w:sz w:val="26"/>
      <w:szCs w:val="26"/>
      <w:lang w:val="x-none" w:eastAsia="x-none"/>
    </w:rPr>
  </w:style>
  <w:style w:type="character" w:customStyle="1" w:styleId="Virsraksts4Rakstz">
    <w:name w:val="Virsraksts 4 Rakstz."/>
    <w:basedOn w:val="Noklusjumarindkopasfonts"/>
    <w:link w:val="Virsraksts4"/>
    <w:uiPriority w:val="99"/>
    <w:rsid w:val="00AA4E30"/>
    <w:rPr>
      <w:rFonts w:ascii="Cambria" w:eastAsia="Calibri" w:hAnsi="Cambria" w:cs="Times New Roman"/>
      <w:b/>
      <w:bCs/>
      <w:i/>
      <w:iCs/>
      <w:color w:val="4F81BD"/>
      <w:kern w:val="28"/>
      <w:sz w:val="20"/>
      <w:szCs w:val="20"/>
      <w:lang w:val="x-none" w:eastAsia="lv-LV"/>
    </w:rPr>
  </w:style>
  <w:style w:type="numbering" w:customStyle="1" w:styleId="Bezsaraksta1">
    <w:name w:val="Bez saraksta1"/>
    <w:next w:val="Bezsaraksta"/>
    <w:uiPriority w:val="99"/>
    <w:semiHidden/>
    <w:unhideWhenUsed/>
    <w:rsid w:val="00AA4E30"/>
  </w:style>
  <w:style w:type="character" w:styleId="Hipersaite">
    <w:name w:val="Hyperlink"/>
    <w:uiPriority w:val="99"/>
    <w:rsid w:val="00AA4E30"/>
    <w:rPr>
      <w:rFonts w:ascii="Times New Roman" w:hAnsi="Times New Roman" w:cs="Times New Roman"/>
      <w:color w:val="0000FF"/>
      <w:u w:val="single"/>
    </w:rPr>
  </w:style>
  <w:style w:type="paragraph" w:styleId="Sarakstarindkopa">
    <w:name w:val="List Paragraph"/>
    <w:basedOn w:val="Parasts"/>
    <w:uiPriority w:val="34"/>
    <w:qFormat/>
    <w:rsid w:val="00AA4E30"/>
    <w:pPr>
      <w:ind w:left="720"/>
    </w:pPr>
    <w:rPr>
      <w:rFonts w:ascii="Calibri" w:eastAsia="Times New Roman" w:hAnsi="Calibri" w:cs="Calibri"/>
    </w:rPr>
  </w:style>
  <w:style w:type="paragraph" w:customStyle="1" w:styleId="Default">
    <w:name w:val="Default"/>
    <w:uiPriority w:val="99"/>
    <w:rsid w:val="00AA4E3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Galvene">
    <w:name w:val="header"/>
    <w:basedOn w:val="Parasts"/>
    <w:link w:val="GalveneRakstz"/>
    <w:uiPriority w:val="99"/>
    <w:semiHidden/>
    <w:rsid w:val="00AA4E30"/>
    <w:pPr>
      <w:tabs>
        <w:tab w:val="center" w:pos="4153"/>
        <w:tab w:val="right" w:pos="8306"/>
      </w:tabs>
      <w:spacing w:after="0" w:line="240" w:lineRule="auto"/>
    </w:pPr>
    <w:rPr>
      <w:rFonts w:ascii="Calibri" w:eastAsia="Calibri" w:hAnsi="Calibri" w:cs="Times New Roman"/>
      <w:sz w:val="20"/>
      <w:szCs w:val="20"/>
      <w:lang w:val="x-none" w:eastAsia="x-none"/>
    </w:rPr>
  </w:style>
  <w:style w:type="character" w:customStyle="1" w:styleId="GalveneRakstz">
    <w:name w:val="Galvene Rakstz."/>
    <w:basedOn w:val="Noklusjumarindkopasfonts"/>
    <w:link w:val="Galvene"/>
    <w:uiPriority w:val="99"/>
    <w:semiHidden/>
    <w:rsid w:val="00AA4E30"/>
    <w:rPr>
      <w:rFonts w:ascii="Calibri" w:eastAsia="Calibri" w:hAnsi="Calibri" w:cs="Times New Roman"/>
      <w:sz w:val="20"/>
      <w:szCs w:val="20"/>
      <w:lang w:val="x-none" w:eastAsia="x-none"/>
    </w:rPr>
  </w:style>
  <w:style w:type="paragraph" w:styleId="Kjene">
    <w:name w:val="footer"/>
    <w:basedOn w:val="Parasts"/>
    <w:link w:val="KjeneRakstz"/>
    <w:uiPriority w:val="99"/>
    <w:rsid w:val="00AA4E30"/>
    <w:pPr>
      <w:tabs>
        <w:tab w:val="center" w:pos="4153"/>
        <w:tab w:val="right" w:pos="8306"/>
      </w:tabs>
      <w:spacing w:after="0" w:line="240" w:lineRule="auto"/>
    </w:pPr>
    <w:rPr>
      <w:rFonts w:ascii="Calibri" w:eastAsia="Calibri" w:hAnsi="Calibri" w:cs="Times New Roman"/>
      <w:sz w:val="20"/>
      <w:szCs w:val="20"/>
      <w:lang w:val="x-none" w:eastAsia="x-none"/>
    </w:rPr>
  </w:style>
  <w:style w:type="character" w:customStyle="1" w:styleId="KjeneRakstz">
    <w:name w:val="Kājene Rakstz."/>
    <w:basedOn w:val="Noklusjumarindkopasfonts"/>
    <w:link w:val="Kjene"/>
    <w:uiPriority w:val="99"/>
    <w:rsid w:val="00AA4E30"/>
    <w:rPr>
      <w:rFonts w:ascii="Calibri" w:eastAsia="Calibri" w:hAnsi="Calibri" w:cs="Times New Roman"/>
      <w:sz w:val="20"/>
      <w:szCs w:val="20"/>
      <w:lang w:val="x-none" w:eastAsia="x-none"/>
    </w:rPr>
  </w:style>
  <w:style w:type="paragraph" w:customStyle="1" w:styleId="ListParagraph2">
    <w:name w:val="List Paragraph2"/>
    <w:basedOn w:val="Parasts"/>
    <w:uiPriority w:val="99"/>
    <w:rsid w:val="00AA4E30"/>
    <w:pPr>
      <w:ind w:left="720"/>
    </w:pPr>
    <w:rPr>
      <w:rFonts w:ascii="Calibri" w:eastAsia="Calibri" w:hAnsi="Calibri" w:cs="Calibri"/>
    </w:rPr>
  </w:style>
  <w:style w:type="paragraph" w:customStyle="1" w:styleId="ListParagraph1">
    <w:name w:val="List Paragraph1"/>
    <w:basedOn w:val="Parasts"/>
    <w:link w:val="ListParagraphChar"/>
    <w:uiPriority w:val="99"/>
    <w:rsid w:val="00AA4E30"/>
    <w:pPr>
      <w:spacing w:after="0" w:line="240" w:lineRule="auto"/>
      <w:ind w:left="720"/>
    </w:pPr>
    <w:rPr>
      <w:rFonts w:ascii="Times New Roman" w:eastAsia="Calibri" w:hAnsi="Times New Roman" w:cs="Times New Roman"/>
      <w:sz w:val="24"/>
      <w:szCs w:val="24"/>
      <w:lang w:val="x-none" w:eastAsia="x-none"/>
    </w:rPr>
  </w:style>
  <w:style w:type="character" w:customStyle="1" w:styleId="ListParagraphChar">
    <w:name w:val="List Paragraph Char"/>
    <w:link w:val="ListParagraph1"/>
    <w:uiPriority w:val="99"/>
    <w:locked/>
    <w:rsid w:val="00AA4E30"/>
    <w:rPr>
      <w:rFonts w:ascii="Times New Roman" w:eastAsia="Calibri" w:hAnsi="Times New Roman" w:cs="Times New Roman"/>
      <w:sz w:val="24"/>
      <w:szCs w:val="24"/>
      <w:lang w:val="x-none" w:eastAsia="x-none"/>
    </w:rPr>
  </w:style>
  <w:style w:type="paragraph" w:customStyle="1" w:styleId="naisf">
    <w:name w:val="naisf"/>
    <w:basedOn w:val="Parasts"/>
    <w:autoRedefine/>
    <w:uiPriority w:val="99"/>
    <w:rsid w:val="00AA4E30"/>
    <w:pPr>
      <w:numPr>
        <w:numId w:val="3"/>
      </w:numPr>
      <w:spacing w:after="0" w:line="240" w:lineRule="auto"/>
      <w:jc w:val="both"/>
    </w:pPr>
    <w:rPr>
      <w:rFonts w:ascii="Times New Roman" w:eastAsia="Times New Roman" w:hAnsi="Times New Roman" w:cs="Times New Roman"/>
      <w:sz w:val="24"/>
      <w:szCs w:val="24"/>
    </w:rPr>
  </w:style>
  <w:style w:type="paragraph" w:styleId="Paraststmeklis">
    <w:name w:val="Normal (Web)"/>
    <w:basedOn w:val="Parasts"/>
    <w:uiPriority w:val="99"/>
    <w:rsid w:val="00AA4E3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eksts">
    <w:name w:val="annotation text"/>
    <w:basedOn w:val="Parasts"/>
    <w:link w:val="KomentratekstsRakstz"/>
    <w:uiPriority w:val="99"/>
    <w:semiHidden/>
    <w:rsid w:val="00AA4E30"/>
    <w:pPr>
      <w:widowControl w:val="0"/>
      <w:overflowPunct w:val="0"/>
      <w:autoSpaceDE w:val="0"/>
      <w:autoSpaceDN w:val="0"/>
      <w:adjustRightInd w:val="0"/>
      <w:spacing w:after="0" w:line="240" w:lineRule="auto"/>
    </w:pPr>
    <w:rPr>
      <w:rFonts w:ascii="Times New Roman" w:eastAsia="Calibri" w:hAnsi="Times New Roman" w:cs="Times New Roman"/>
      <w:kern w:val="28"/>
      <w:sz w:val="20"/>
      <w:szCs w:val="20"/>
      <w:lang w:val="x-none" w:eastAsia="lv-LV"/>
    </w:rPr>
  </w:style>
  <w:style w:type="character" w:customStyle="1" w:styleId="KomentratekstsRakstz">
    <w:name w:val="Komentāra teksts Rakstz."/>
    <w:basedOn w:val="Noklusjumarindkopasfonts"/>
    <w:link w:val="Komentrateksts"/>
    <w:uiPriority w:val="99"/>
    <w:semiHidden/>
    <w:rsid w:val="00AA4E30"/>
    <w:rPr>
      <w:rFonts w:ascii="Times New Roman" w:eastAsia="Calibri" w:hAnsi="Times New Roman" w:cs="Times New Roman"/>
      <w:kern w:val="28"/>
      <w:sz w:val="20"/>
      <w:szCs w:val="20"/>
      <w:lang w:val="x-none" w:eastAsia="lv-LV"/>
    </w:rPr>
  </w:style>
  <w:style w:type="character" w:styleId="Komentraatsauce">
    <w:name w:val="annotation reference"/>
    <w:uiPriority w:val="99"/>
    <w:semiHidden/>
    <w:rsid w:val="00AA4E30"/>
    <w:rPr>
      <w:sz w:val="16"/>
      <w:szCs w:val="16"/>
    </w:rPr>
  </w:style>
  <w:style w:type="paragraph" w:styleId="Balonteksts">
    <w:name w:val="Balloon Text"/>
    <w:basedOn w:val="Parasts"/>
    <w:link w:val="BalontekstsRakstz"/>
    <w:uiPriority w:val="99"/>
    <w:semiHidden/>
    <w:rsid w:val="00AA4E30"/>
    <w:pPr>
      <w:spacing w:after="0" w:line="240" w:lineRule="auto"/>
    </w:pPr>
    <w:rPr>
      <w:rFonts w:ascii="Tahoma" w:eastAsia="Calibri" w:hAnsi="Tahoma" w:cs="Times New Roman"/>
      <w:sz w:val="16"/>
      <w:szCs w:val="16"/>
      <w:lang w:val="x-none" w:eastAsia="x-none"/>
    </w:rPr>
  </w:style>
  <w:style w:type="character" w:customStyle="1" w:styleId="BalontekstsRakstz">
    <w:name w:val="Balonteksts Rakstz."/>
    <w:basedOn w:val="Noklusjumarindkopasfonts"/>
    <w:link w:val="Balonteksts"/>
    <w:uiPriority w:val="99"/>
    <w:semiHidden/>
    <w:rsid w:val="00AA4E30"/>
    <w:rPr>
      <w:rFonts w:ascii="Tahoma" w:eastAsia="Calibri" w:hAnsi="Tahoma" w:cs="Times New Roman"/>
      <w:sz w:val="16"/>
      <w:szCs w:val="16"/>
      <w:lang w:val="x-none" w:eastAsia="x-none"/>
    </w:rPr>
  </w:style>
  <w:style w:type="paragraph" w:styleId="Pamatteksts">
    <w:name w:val="Body Text"/>
    <w:basedOn w:val="Parasts"/>
    <w:link w:val="PamattekstsRakstz"/>
    <w:uiPriority w:val="99"/>
    <w:semiHidden/>
    <w:rsid w:val="00AA4E30"/>
    <w:pPr>
      <w:widowControl w:val="0"/>
      <w:overflowPunct w:val="0"/>
      <w:autoSpaceDE w:val="0"/>
      <w:autoSpaceDN w:val="0"/>
      <w:adjustRightInd w:val="0"/>
      <w:spacing w:after="120" w:line="240" w:lineRule="auto"/>
    </w:pPr>
    <w:rPr>
      <w:rFonts w:ascii="Times New Roman" w:eastAsia="Calibri" w:hAnsi="Times New Roman" w:cs="Times New Roman"/>
      <w:kern w:val="28"/>
      <w:sz w:val="20"/>
      <w:szCs w:val="20"/>
      <w:lang w:val="x-none" w:eastAsia="lv-LV"/>
    </w:rPr>
  </w:style>
  <w:style w:type="character" w:customStyle="1" w:styleId="PamattekstsRakstz">
    <w:name w:val="Pamatteksts Rakstz."/>
    <w:basedOn w:val="Noklusjumarindkopasfonts"/>
    <w:link w:val="Pamatteksts"/>
    <w:uiPriority w:val="99"/>
    <w:semiHidden/>
    <w:rsid w:val="00AA4E30"/>
    <w:rPr>
      <w:rFonts w:ascii="Times New Roman" w:eastAsia="Calibri" w:hAnsi="Times New Roman" w:cs="Times New Roman"/>
      <w:kern w:val="28"/>
      <w:sz w:val="20"/>
      <w:szCs w:val="20"/>
      <w:lang w:val="x-none" w:eastAsia="lv-LV"/>
    </w:rPr>
  </w:style>
  <w:style w:type="paragraph" w:styleId="Pamattekstaatkpe3">
    <w:name w:val="Body Text Indent 3"/>
    <w:basedOn w:val="Parasts"/>
    <w:link w:val="Pamattekstaatkpe3Rakstz"/>
    <w:uiPriority w:val="99"/>
    <w:semiHidden/>
    <w:rsid w:val="00AA4E30"/>
    <w:pPr>
      <w:spacing w:after="120"/>
      <w:ind w:left="283"/>
    </w:pPr>
    <w:rPr>
      <w:rFonts w:ascii="Calibri" w:eastAsia="Calibri" w:hAnsi="Calibri" w:cs="Times New Roman"/>
      <w:sz w:val="16"/>
      <w:szCs w:val="16"/>
      <w:lang w:val="x-none" w:eastAsia="x-none"/>
    </w:rPr>
  </w:style>
  <w:style w:type="character" w:customStyle="1" w:styleId="Pamattekstaatkpe3Rakstz">
    <w:name w:val="Pamatteksta atkāpe 3 Rakstz."/>
    <w:basedOn w:val="Noklusjumarindkopasfonts"/>
    <w:link w:val="Pamattekstaatkpe3"/>
    <w:uiPriority w:val="99"/>
    <w:semiHidden/>
    <w:rsid w:val="00AA4E30"/>
    <w:rPr>
      <w:rFonts w:ascii="Calibri" w:eastAsia="Calibri" w:hAnsi="Calibri" w:cs="Times New Roman"/>
      <w:sz w:val="16"/>
      <w:szCs w:val="16"/>
      <w:lang w:val="x-none" w:eastAsia="x-none"/>
    </w:rPr>
  </w:style>
  <w:style w:type="character" w:customStyle="1" w:styleId="tvhtml">
    <w:name w:val="tv_html"/>
    <w:uiPriority w:val="99"/>
    <w:rsid w:val="00AA4E30"/>
  </w:style>
  <w:style w:type="character" w:customStyle="1" w:styleId="PamattekstsaratkpiRakstz">
    <w:name w:val="Pamatteksts ar atkāpi Rakstz."/>
    <w:link w:val="Pamattekstsaratkpi"/>
    <w:uiPriority w:val="99"/>
    <w:semiHidden/>
    <w:locked/>
    <w:rsid w:val="00AA4E30"/>
    <w:rPr>
      <w:rFonts w:ascii="Times New Roman" w:hAnsi="Times New Roman" w:cs="Times New Roman"/>
      <w:i/>
      <w:iCs/>
      <w:kern w:val="28"/>
      <w:sz w:val="24"/>
      <w:szCs w:val="24"/>
      <w:lang w:eastAsia="lv-LV"/>
    </w:rPr>
  </w:style>
  <w:style w:type="paragraph" w:styleId="Pamattekstsaratkpi">
    <w:name w:val="Body Text Indent"/>
    <w:basedOn w:val="Parasts"/>
    <w:link w:val="PamattekstsaratkpiRakstz"/>
    <w:uiPriority w:val="99"/>
    <w:semiHidden/>
    <w:rsid w:val="00AA4E30"/>
    <w:pPr>
      <w:widowControl w:val="0"/>
      <w:overflowPunct w:val="0"/>
      <w:autoSpaceDE w:val="0"/>
      <w:autoSpaceDN w:val="0"/>
      <w:adjustRightInd w:val="0"/>
      <w:spacing w:before="240" w:after="240" w:line="240" w:lineRule="auto"/>
      <w:ind w:left="624"/>
      <w:jc w:val="both"/>
    </w:pPr>
    <w:rPr>
      <w:rFonts w:ascii="Times New Roman" w:hAnsi="Times New Roman" w:cs="Times New Roman"/>
      <w:i/>
      <w:iCs/>
      <w:kern w:val="28"/>
      <w:sz w:val="24"/>
      <w:szCs w:val="24"/>
      <w:lang w:eastAsia="lv-LV"/>
    </w:rPr>
  </w:style>
  <w:style w:type="character" w:customStyle="1" w:styleId="PamattekstsaratkpiRakstz1">
    <w:name w:val="Pamatteksts ar atkāpi Rakstz.1"/>
    <w:basedOn w:val="Noklusjumarindkopasfonts"/>
    <w:uiPriority w:val="99"/>
    <w:semiHidden/>
    <w:rsid w:val="00AA4E30"/>
  </w:style>
  <w:style w:type="character" w:customStyle="1" w:styleId="BodyTextIndentChar1">
    <w:name w:val="Body Text Indent Char1"/>
    <w:uiPriority w:val="99"/>
    <w:semiHidden/>
    <w:locked/>
    <w:rsid w:val="00AA4E30"/>
    <w:rPr>
      <w:rFonts w:eastAsia="Times New Roman"/>
      <w:lang w:eastAsia="en-US"/>
    </w:rPr>
  </w:style>
  <w:style w:type="character" w:customStyle="1" w:styleId="Pamattekstaatkpe2Rakstz">
    <w:name w:val="Pamatteksta atkāpe 2 Rakstz."/>
    <w:link w:val="Pamattekstaatkpe2"/>
    <w:uiPriority w:val="99"/>
    <w:semiHidden/>
    <w:locked/>
    <w:rsid w:val="00AA4E30"/>
    <w:rPr>
      <w:rFonts w:ascii="Times New Roman" w:hAnsi="Times New Roman" w:cs="Times New Roman"/>
      <w:kern w:val="28"/>
      <w:sz w:val="24"/>
      <w:szCs w:val="24"/>
      <w:lang w:eastAsia="lv-LV"/>
    </w:rPr>
  </w:style>
  <w:style w:type="paragraph" w:styleId="Pamattekstaatkpe2">
    <w:name w:val="Body Text Indent 2"/>
    <w:basedOn w:val="Parasts"/>
    <w:link w:val="Pamattekstaatkpe2Rakstz"/>
    <w:uiPriority w:val="99"/>
    <w:semiHidden/>
    <w:rsid w:val="00AA4E30"/>
    <w:pPr>
      <w:widowControl w:val="0"/>
      <w:tabs>
        <w:tab w:val="left" w:pos="360"/>
      </w:tabs>
      <w:overflowPunct w:val="0"/>
      <w:autoSpaceDE w:val="0"/>
      <w:autoSpaceDN w:val="0"/>
      <w:adjustRightInd w:val="0"/>
      <w:spacing w:after="0" w:line="240" w:lineRule="auto"/>
      <w:ind w:left="357" w:hanging="357"/>
      <w:jc w:val="both"/>
    </w:pPr>
    <w:rPr>
      <w:rFonts w:ascii="Times New Roman" w:hAnsi="Times New Roman" w:cs="Times New Roman"/>
      <w:kern w:val="28"/>
      <w:sz w:val="24"/>
      <w:szCs w:val="24"/>
      <w:lang w:eastAsia="lv-LV"/>
    </w:rPr>
  </w:style>
  <w:style w:type="character" w:customStyle="1" w:styleId="Pamattekstaatkpe2Rakstz1">
    <w:name w:val="Pamatteksta atkāpe 2 Rakstz.1"/>
    <w:basedOn w:val="Noklusjumarindkopasfonts"/>
    <w:uiPriority w:val="99"/>
    <w:semiHidden/>
    <w:rsid w:val="00AA4E30"/>
  </w:style>
  <w:style w:type="character" w:customStyle="1" w:styleId="BodyTextIndent2Char1">
    <w:name w:val="Body Text Indent 2 Char1"/>
    <w:uiPriority w:val="99"/>
    <w:semiHidden/>
    <w:locked/>
    <w:rsid w:val="00AA4E30"/>
    <w:rPr>
      <w:rFonts w:eastAsia="Times New Roman"/>
      <w:lang w:eastAsia="en-US"/>
    </w:rPr>
  </w:style>
  <w:style w:type="character" w:customStyle="1" w:styleId="KomentratmaRakstz">
    <w:name w:val="Komentāra tēma Rakstz."/>
    <w:link w:val="Komentratma"/>
    <w:uiPriority w:val="99"/>
    <w:semiHidden/>
    <w:locked/>
    <w:rsid w:val="00AA4E30"/>
    <w:rPr>
      <w:rFonts w:ascii="Times New Roman" w:hAnsi="Times New Roman" w:cs="Times New Roman"/>
      <w:b/>
      <w:bCs/>
      <w:kern w:val="28"/>
      <w:sz w:val="20"/>
      <w:szCs w:val="20"/>
      <w:lang w:eastAsia="lv-LV"/>
    </w:rPr>
  </w:style>
  <w:style w:type="paragraph" w:styleId="Komentratma">
    <w:name w:val="annotation subject"/>
    <w:basedOn w:val="Komentrateksts"/>
    <w:next w:val="Komentrateksts"/>
    <w:link w:val="KomentratmaRakstz"/>
    <w:uiPriority w:val="99"/>
    <w:semiHidden/>
    <w:rsid w:val="00AA4E30"/>
    <w:rPr>
      <w:rFonts w:eastAsiaTheme="minorHAnsi"/>
      <w:b/>
      <w:bCs/>
      <w:lang w:val="lv-LV"/>
    </w:rPr>
  </w:style>
  <w:style w:type="character" w:customStyle="1" w:styleId="KomentratmaRakstz1">
    <w:name w:val="Komentāra tēma Rakstz.1"/>
    <w:basedOn w:val="KomentratekstsRakstz"/>
    <w:uiPriority w:val="99"/>
    <w:semiHidden/>
    <w:rsid w:val="00AA4E30"/>
    <w:rPr>
      <w:rFonts w:ascii="Times New Roman" w:eastAsia="Calibri" w:hAnsi="Times New Roman" w:cs="Times New Roman"/>
      <w:b/>
      <w:bCs/>
      <w:kern w:val="28"/>
      <w:sz w:val="20"/>
      <w:szCs w:val="20"/>
      <w:lang w:val="x-none" w:eastAsia="lv-LV"/>
    </w:rPr>
  </w:style>
  <w:style w:type="character" w:customStyle="1" w:styleId="CommentSubjectChar1">
    <w:name w:val="Comment Subject Char1"/>
    <w:uiPriority w:val="99"/>
    <w:semiHidden/>
    <w:locked/>
    <w:rsid w:val="00AA4E30"/>
    <w:rPr>
      <w:rFonts w:ascii="Times New Roman" w:hAnsi="Times New Roman" w:cs="Times New Roman"/>
      <w:b/>
      <w:bCs/>
      <w:kern w:val="28"/>
      <w:sz w:val="20"/>
      <w:szCs w:val="20"/>
      <w:lang w:eastAsia="en-US"/>
    </w:rPr>
  </w:style>
  <w:style w:type="paragraph" w:customStyle="1" w:styleId="Apakpunkts">
    <w:name w:val="Apakšpunkts"/>
    <w:basedOn w:val="Parasts"/>
    <w:link w:val="ApakpunktsChar"/>
    <w:uiPriority w:val="99"/>
    <w:rsid w:val="00AA4E30"/>
    <w:pPr>
      <w:numPr>
        <w:numId w:val="11"/>
      </w:numPr>
      <w:suppressAutoHyphens/>
      <w:spacing w:after="0" w:line="240" w:lineRule="auto"/>
    </w:pPr>
    <w:rPr>
      <w:rFonts w:ascii="Arial" w:eastAsia="Calibri" w:hAnsi="Arial" w:cs="Times New Roman"/>
      <w:b/>
      <w:bCs/>
      <w:sz w:val="24"/>
      <w:szCs w:val="24"/>
      <w:lang w:val="x-none" w:eastAsia="ar-SA"/>
    </w:rPr>
  </w:style>
  <w:style w:type="character" w:customStyle="1" w:styleId="ApakpunktsChar">
    <w:name w:val="Apakšpunkts Char"/>
    <w:link w:val="Apakpunkts"/>
    <w:uiPriority w:val="99"/>
    <w:locked/>
    <w:rsid w:val="00AA4E30"/>
    <w:rPr>
      <w:rFonts w:ascii="Arial" w:eastAsia="Calibri" w:hAnsi="Arial" w:cs="Times New Roman"/>
      <w:b/>
      <w:bCs/>
      <w:sz w:val="24"/>
      <w:szCs w:val="24"/>
      <w:lang w:val="x-none" w:eastAsia="ar-SA"/>
    </w:rPr>
  </w:style>
  <w:style w:type="character" w:customStyle="1" w:styleId="Pamatteksts3Rakstz">
    <w:name w:val="Pamatteksts 3 Rakstz."/>
    <w:link w:val="Pamatteksts3"/>
    <w:uiPriority w:val="99"/>
    <w:semiHidden/>
    <w:locked/>
    <w:rsid w:val="00AA4E30"/>
    <w:rPr>
      <w:rFonts w:ascii="Times New Roman" w:hAnsi="Times New Roman" w:cs="Times New Roman"/>
      <w:kern w:val="28"/>
      <w:sz w:val="16"/>
      <w:szCs w:val="16"/>
      <w:lang w:eastAsia="lv-LV"/>
    </w:rPr>
  </w:style>
  <w:style w:type="paragraph" w:styleId="Pamatteksts3">
    <w:name w:val="Body Text 3"/>
    <w:basedOn w:val="Parasts"/>
    <w:link w:val="Pamatteksts3Rakstz"/>
    <w:uiPriority w:val="99"/>
    <w:semiHidden/>
    <w:rsid w:val="00AA4E30"/>
    <w:pPr>
      <w:widowControl w:val="0"/>
      <w:overflowPunct w:val="0"/>
      <w:autoSpaceDE w:val="0"/>
      <w:autoSpaceDN w:val="0"/>
      <w:adjustRightInd w:val="0"/>
      <w:spacing w:after="120" w:line="240" w:lineRule="auto"/>
    </w:pPr>
    <w:rPr>
      <w:rFonts w:ascii="Times New Roman" w:hAnsi="Times New Roman" w:cs="Times New Roman"/>
      <w:kern w:val="28"/>
      <w:sz w:val="16"/>
      <w:szCs w:val="16"/>
      <w:lang w:eastAsia="lv-LV"/>
    </w:rPr>
  </w:style>
  <w:style w:type="character" w:customStyle="1" w:styleId="Pamatteksts3Rakstz1">
    <w:name w:val="Pamatteksts 3 Rakstz.1"/>
    <w:basedOn w:val="Noklusjumarindkopasfonts"/>
    <w:uiPriority w:val="99"/>
    <w:semiHidden/>
    <w:rsid w:val="00AA4E30"/>
    <w:rPr>
      <w:sz w:val="16"/>
      <w:szCs w:val="16"/>
    </w:rPr>
  </w:style>
  <w:style w:type="character" w:customStyle="1" w:styleId="BodyText3Char1">
    <w:name w:val="Body Text 3 Char1"/>
    <w:uiPriority w:val="99"/>
    <w:semiHidden/>
    <w:locked/>
    <w:rsid w:val="00AA4E30"/>
    <w:rPr>
      <w:rFonts w:eastAsia="Times New Roman"/>
      <w:sz w:val="16"/>
      <w:szCs w:val="16"/>
      <w:lang w:eastAsia="en-US"/>
    </w:rPr>
  </w:style>
  <w:style w:type="paragraph" w:customStyle="1" w:styleId="tv2131">
    <w:name w:val="tv2131"/>
    <w:basedOn w:val="Parasts"/>
    <w:uiPriority w:val="99"/>
    <w:rsid w:val="00AA4E30"/>
    <w:pPr>
      <w:spacing w:after="0" w:line="360" w:lineRule="auto"/>
      <w:ind w:firstLine="272"/>
    </w:pPr>
    <w:rPr>
      <w:rFonts w:ascii="Times New Roman" w:eastAsia="Times New Roman" w:hAnsi="Times New Roman" w:cs="Times New Roman"/>
      <w:color w:val="414142"/>
      <w:sz w:val="18"/>
      <w:szCs w:val="18"/>
      <w:lang w:eastAsia="lv-LV"/>
    </w:rPr>
  </w:style>
  <w:style w:type="paragraph" w:customStyle="1" w:styleId="Paragrfs">
    <w:name w:val="Paragrāfs"/>
    <w:basedOn w:val="Parasts"/>
    <w:next w:val="Rindkopa"/>
    <w:uiPriority w:val="99"/>
    <w:rsid w:val="00AA4E30"/>
    <w:pPr>
      <w:tabs>
        <w:tab w:val="num" w:pos="1031"/>
      </w:tabs>
      <w:spacing w:after="0" w:line="240" w:lineRule="auto"/>
      <w:ind w:left="1031" w:hanging="851"/>
      <w:jc w:val="both"/>
    </w:pPr>
    <w:rPr>
      <w:rFonts w:ascii="Arial" w:eastAsia="Times New Roman" w:hAnsi="Arial" w:cs="Arial"/>
      <w:sz w:val="20"/>
      <w:szCs w:val="20"/>
      <w:lang w:eastAsia="lv-LV"/>
    </w:rPr>
  </w:style>
  <w:style w:type="paragraph" w:customStyle="1" w:styleId="Rindkopa">
    <w:name w:val="Rindkopa"/>
    <w:basedOn w:val="Parasts"/>
    <w:next w:val="Parasts"/>
    <w:uiPriority w:val="99"/>
    <w:rsid w:val="00AA4E30"/>
    <w:pPr>
      <w:spacing w:after="0" w:line="240" w:lineRule="auto"/>
      <w:ind w:left="851"/>
      <w:jc w:val="both"/>
    </w:pPr>
    <w:rPr>
      <w:rFonts w:ascii="Arial" w:eastAsia="Times New Roman" w:hAnsi="Arial" w:cs="Arial"/>
      <w:sz w:val="20"/>
      <w:szCs w:val="20"/>
      <w:lang w:eastAsia="lv-LV"/>
    </w:rPr>
  </w:style>
  <w:style w:type="character" w:customStyle="1" w:styleId="apple-converted-space">
    <w:name w:val="apple-converted-space"/>
    <w:basedOn w:val="Noklusjumarindkopasfonts"/>
    <w:uiPriority w:val="99"/>
    <w:rsid w:val="00AA4E30"/>
  </w:style>
  <w:style w:type="paragraph" w:customStyle="1" w:styleId="tv213">
    <w:name w:val="tv213"/>
    <w:basedOn w:val="Parasts"/>
    <w:uiPriority w:val="99"/>
    <w:rsid w:val="00AA4E3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25331</Words>
  <Characters>14439</Characters>
  <Application>Microsoft Office Word</Application>
  <DocSecurity>0</DocSecurity>
  <Lines>120</Lines>
  <Paragraphs>79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Klepj</dc:creator>
  <cp:lastModifiedBy>Klepj</cp:lastModifiedBy>
  <cp:revision>1</cp:revision>
  <dcterms:created xsi:type="dcterms:W3CDTF">2016-05-25T09:05:00Z</dcterms:created>
  <dcterms:modified xsi:type="dcterms:W3CDTF">2016-05-25T09:10:00Z</dcterms:modified>
</cp:coreProperties>
</file>