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EE8" w:rsidRDefault="00261EE8" w:rsidP="00261EE8">
      <w:pPr>
        <w:ind w:left="4678"/>
        <w:jc w:val="right"/>
        <w:rPr>
          <w:sz w:val="20"/>
          <w:szCs w:val="20"/>
        </w:rPr>
      </w:pPr>
      <w:r>
        <w:rPr>
          <w:rFonts w:eastAsia="Arial"/>
          <w:b/>
          <w:caps/>
          <w:sz w:val="23"/>
          <w:szCs w:val="23"/>
          <w:lang w:eastAsia="ar-SA"/>
        </w:rPr>
        <w:t>6</w:t>
      </w:r>
      <w:r>
        <w:rPr>
          <w:b/>
          <w:bCs/>
          <w:caps/>
          <w:sz w:val="20"/>
          <w:szCs w:val="20"/>
        </w:rPr>
        <w:t>. Pielikums</w:t>
      </w:r>
      <w:r>
        <w:rPr>
          <w:sz w:val="20"/>
          <w:szCs w:val="20"/>
        </w:rPr>
        <w:t xml:space="preserve"> iepirkuma nolikumam </w:t>
      </w:r>
    </w:p>
    <w:p w:rsidR="00261EE8" w:rsidRDefault="00261EE8" w:rsidP="00261EE8">
      <w:pPr>
        <w:keepNext/>
        <w:suppressAutoHyphens/>
        <w:ind w:right="-169"/>
        <w:jc w:val="right"/>
        <w:outlineLvl w:val="1"/>
        <w:rPr>
          <w:bCs/>
          <w:color w:val="FF0000"/>
          <w:sz w:val="20"/>
          <w:szCs w:val="20"/>
        </w:rPr>
      </w:pPr>
      <w:r>
        <w:rPr>
          <w:bCs/>
          <w:sz w:val="20"/>
          <w:szCs w:val="20"/>
        </w:rPr>
        <w:t xml:space="preserve">“Dzīvojamās mājas Raiņa ielā 44A, Ilūkstē, </w:t>
      </w:r>
      <w:r>
        <w:rPr>
          <w:color w:val="000000"/>
          <w:sz w:val="20"/>
          <w:szCs w:val="20"/>
        </w:rPr>
        <w:t>jumta seguma un fasādes remonts”</w:t>
      </w:r>
      <w:r>
        <w:rPr>
          <w:bCs/>
          <w:color w:val="FF0000"/>
          <w:sz w:val="20"/>
          <w:szCs w:val="20"/>
        </w:rPr>
        <w:t xml:space="preserve"> </w:t>
      </w:r>
    </w:p>
    <w:p w:rsidR="00261EE8" w:rsidRDefault="00261EE8" w:rsidP="00261EE8">
      <w:pPr>
        <w:keepNext/>
        <w:suppressAutoHyphens/>
        <w:ind w:left="2977" w:right="-169"/>
        <w:jc w:val="right"/>
        <w:outlineLvl w:val="1"/>
        <w:rPr>
          <w:sz w:val="20"/>
          <w:szCs w:val="20"/>
        </w:rPr>
      </w:pPr>
      <w:r>
        <w:rPr>
          <w:sz w:val="20"/>
          <w:szCs w:val="20"/>
        </w:rPr>
        <w:t>Identifikācijas numurs ORN 2017/</w:t>
      </w:r>
      <w:r w:rsidR="007C288C">
        <w:rPr>
          <w:sz w:val="20"/>
          <w:szCs w:val="20"/>
        </w:rPr>
        <w:t>6</w:t>
      </w:r>
    </w:p>
    <w:p w:rsidR="00261EE8" w:rsidRDefault="00261EE8" w:rsidP="00261EE8">
      <w:pPr>
        <w:jc w:val="right"/>
        <w:rPr>
          <w:bCs/>
          <w:sz w:val="20"/>
          <w:szCs w:val="20"/>
          <w:lang w:eastAsia="ar-SA"/>
        </w:rPr>
      </w:pPr>
    </w:p>
    <w:p w:rsidR="00261EE8" w:rsidRDefault="00261EE8" w:rsidP="00261EE8">
      <w:pPr>
        <w:suppressAutoHyphens/>
        <w:jc w:val="right"/>
        <w:rPr>
          <w:i/>
          <w:lang w:eastAsia="ar-SA"/>
        </w:rPr>
      </w:pPr>
    </w:p>
    <w:p w:rsidR="00261EE8" w:rsidRDefault="00261EE8" w:rsidP="00261EE8">
      <w:pPr>
        <w:suppressAutoHyphens/>
        <w:ind w:right="-1"/>
        <w:jc w:val="center"/>
        <w:rPr>
          <w:b/>
          <w:lang w:eastAsia="ar-SA"/>
        </w:rPr>
      </w:pPr>
    </w:p>
    <w:p w:rsidR="00261EE8" w:rsidRDefault="00261EE8" w:rsidP="00261EE8">
      <w:pPr>
        <w:suppressAutoHyphens/>
        <w:ind w:right="-1"/>
        <w:jc w:val="center"/>
        <w:rPr>
          <w:b/>
          <w:lang w:eastAsia="ar-SA"/>
        </w:rPr>
      </w:pPr>
      <w:r>
        <w:rPr>
          <w:b/>
          <w:lang w:eastAsia="ar-SA"/>
        </w:rPr>
        <w:t>Llīgums Nr. ......</w:t>
      </w:r>
    </w:p>
    <w:p w:rsidR="00261EE8" w:rsidRDefault="00261EE8" w:rsidP="00261EE8">
      <w:pPr>
        <w:suppressAutoHyphens/>
        <w:ind w:right="-1"/>
        <w:jc w:val="center"/>
        <w:rPr>
          <w:i/>
          <w:lang w:eastAsia="ar-SA"/>
        </w:rPr>
      </w:pPr>
    </w:p>
    <w:p w:rsidR="00261EE8" w:rsidRDefault="00261EE8" w:rsidP="00261EE8">
      <w:pPr>
        <w:suppressAutoHyphens/>
        <w:ind w:right="-1"/>
        <w:rPr>
          <w:i/>
          <w:lang w:eastAsia="ar-SA"/>
        </w:rPr>
      </w:pPr>
      <w:r>
        <w:rPr>
          <w:lang w:eastAsia="ar-SA"/>
        </w:rPr>
        <w:t>Ilūkstē,                                                                                         2017.gada __._______</w:t>
      </w:r>
    </w:p>
    <w:p w:rsidR="00261EE8" w:rsidRDefault="00261EE8" w:rsidP="00261EE8">
      <w:pPr>
        <w:suppressAutoHyphens/>
        <w:ind w:right="-1054"/>
        <w:rPr>
          <w:lang w:eastAsia="ar-SA"/>
        </w:rPr>
      </w:pPr>
    </w:p>
    <w:p w:rsidR="00261EE8" w:rsidRDefault="00261EE8" w:rsidP="00261EE8">
      <w:pPr>
        <w:suppressAutoHyphens/>
        <w:jc w:val="both"/>
        <w:rPr>
          <w:spacing w:val="-1"/>
          <w:lang w:eastAsia="ar-SA"/>
        </w:rPr>
      </w:pPr>
      <w:r>
        <w:rPr>
          <w:b/>
          <w:lang w:eastAsia="ar-SA"/>
        </w:rPr>
        <w:t xml:space="preserve">SIA «Ornaments», </w:t>
      </w:r>
      <w:r>
        <w:rPr>
          <w:lang w:eastAsia="ar-SA"/>
        </w:rPr>
        <w:t>reģ. Nr.41503003743,</w:t>
      </w:r>
      <w:r>
        <w:rPr>
          <w:b/>
          <w:lang w:eastAsia="ar-SA"/>
        </w:rPr>
        <w:t xml:space="preserve"> </w:t>
      </w:r>
      <w:r>
        <w:rPr>
          <w:lang w:eastAsia="ar-SA"/>
        </w:rPr>
        <w:t>juridiskā adrese: Jelgavas iela 21, Ilūkste, Ilūkstes novads, LV-5447, valdes locekļa Jurija Altāna personā, kas rīkojas pamatojoties uz Statūtiem, turpmāk tekstā saukts PASŪTĪTĀJS, no vienas puses,</w:t>
      </w:r>
      <w:r>
        <w:rPr>
          <w:spacing w:val="-1"/>
          <w:lang w:eastAsia="ar-SA"/>
        </w:rPr>
        <w:t xml:space="preserve"> un</w:t>
      </w:r>
    </w:p>
    <w:p w:rsidR="00261EE8" w:rsidRDefault="00261EE8" w:rsidP="00261EE8">
      <w:pPr>
        <w:suppressAutoHyphens/>
        <w:jc w:val="both"/>
        <w:rPr>
          <w:spacing w:val="-1"/>
          <w:lang w:eastAsia="ar-SA"/>
        </w:rPr>
      </w:pPr>
    </w:p>
    <w:p w:rsidR="00261EE8" w:rsidRDefault="00261EE8" w:rsidP="00261EE8">
      <w:pPr>
        <w:suppressAutoHyphens/>
        <w:jc w:val="both"/>
        <w:rPr>
          <w:color w:val="000000"/>
          <w:lang w:eastAsia="ar-SA"/>
        </w:rPr>
      </w:pPr>
      <w:r>
        <w:rPr>
          <w:b/>
          <w:spacing w:val="-1"/>
          <w:lang w:eastAsia="ar-SA"/>
        </w:rPr>
        <w:t>SIA „__________”</w:t>
      </w:r>
      <w:r>
        <w:rPr>
          <w:spacing w:val="-1"/>
          <w:lang w:eastAsia="ar-SA"/>
        </w:rPr>
        <w:t xml:space="preserve">, reģistrācijas Nr……………., adrese: ……………….., tās valdes ……………. </w:t>
      </w:r>
      <w:r>
        <w:rPr>
          <w:b/>
          <w:spacing w:val="-1"/>
          <w:lang w:eastAsia="ar-SA"/>
        </w:rPr>
        <w:t>…………………….</w:t>
      </w:r>
      <w:r>
        <w:rPr>
          <w:spacing w:val="-1"/>
          <w:lang w:eastAsia="ar-SA"/>
        </w:rPr>
        <w:t xml:space="preserve"> personā, kas darbojas pamatojoties uz …………., </w:t>
      </w:r>
      <w:r>
        <w:rPr>
          <w:lang w:eastAsia="ar-SA"/>
        </w:rPr>
        <w:t>turpmāk tekstā IZPILDĪTĀJS, no otras puses, pamatojoties uz iepirkuma procedūrā Nr. ORN2017/</w:t>
      </w:r>
      <w:r w:rsidR="007C288C">
        <w:rPr>
          <w:lang w:eastAsia="ar-SA"/>
        </w:rPr>
        <w:t>6</w:t>
      </w:r>
      <w:bookmarkStart w:id="0" w:name="_GoBack"/>
      <w:bookmarkEnd w:id="0"/>
      <w:r>
        <w:rPr>
          <w:lang w:eastAsia="ar-SA"/>
        </w:rPr>
        <w:t xml:space="preserve">  „Dzīvojamās mājas Raiņa ielā 44A, Ilūkstē, jumta seguma un fasādes remonts.” (turpmāk tekstā – Iepirkums) pieņemto lēmumu par līguma slēgšanas tiesību piešķiršanu, noslēdz savā starpā šādu līgumu (turpmāk</w:t>
      </w:r>
      <w:r>
        <w:rPr>
          <w:color w:val="000000"/>
          <w:lang w:eastAsia="ar-SA"/>
        </w:rPr>
        <w:t xml:space="preserve"> tekstā – Līgums):</w:t>
      </w:r>
    </w:p>
    <w:p w:rsidR="00261EE8" w:rsidRDefault="00261EE8" w:rsidP="00261EE8">
      <w:pPr>
        <w:suppressAutoHyphens/>
        <w:jc w:val="both"/>
        <w:rPr>
          <w:i/>
          <w:lang w:eastAsia="ar-SA"/>
        </w:rPr>
      </w:pPr>
    </w:p>
    <w:p w:rsidR="00261EE8" w:rsidRDefault="00261EE8" w:rsidP="00261EE8">
      <w:pPr>
        <w:numPr>
          <w:ilvl w:val="0"/>
          <w:numId w:val="6"/>
        </w:numPr>
        <w:tabs>
          <w:tab w:val="left" w:pos="284"/>
        </w:tabs>
        <w:ind w:left="284" w:hanging="284"/>
        <w:jc w:val="center"/>
        <w:rPr>
          <w:b/>
          <w:lang w:eastAsia="ar-SA"/>
        </w:rPr>
      </w:pPr>
      <w:r>
        <w:rPr>
          <w:b/>
          <w:lang w:eastAsia="ar-SA"/>
        </w:rPr>
        <w:t>LĪGUMA PRIEKŠMETS</w:t>
      </w:r>
    </w:p>
    <w:p w:rsidR="00261EE8" w:rsidRDefault="00261EE8" w:rsidP="00261EE8">
      <w:pPr>
        <w:numPr>
          <w:ilvl w:val="1"/>
          <w:numId w:val="6"/>
        </w:numPr>
        <w:tabs>
          <w:tab w:val="left" w:pos="426"/>
        </w:tabs>
        <w:ind w:left="426" w:hanging="426"/>
        <w:jc w:val="both"/>
        <w:rPr>
          <w:lang w:eastAsia="ar-SA"/>
        </w:rPr>
      </w:pPr>
      <w:r>
        <w:rPr>
          <w:lang w:eastAsia="ar-SA"/>
        </w:rPr>
        <w:t xml:space="preserve">Pasūtītājs uzdod, bet Izpildītājs apņemas veikt dzīvojamās mājas Raiņa ielā 44A, Ilūkstē (turpmāk tekstā – Būvobjekts) jumta seguma </w:t>
      </w:r>
      <w:r w:rsidRPr="003C18DC">
        <w:rPr>
          <w:lang w:eastAsia="ar-SA"/>
        </w:rPr>
        <w:t>un/vai</w:t>
      </w:r>
      <w:r>
        <w:rPr>
          <w:lang w:eastAsia="ar-SA"/>
        </w:rPr>
        <w:t xml:space="preserve"> fasādes remontu (turpmāk tekstā – Darbs), atbilstoši tāmēm.</w:t>
      </w:r>
    </w:p>
    <w:p w:rsidR="00261EE8" w:rsidRDefault="00261EE8" w:rsidP="00261EE8">
      <w:pPr>
        <w:numPr>
          <w:ilvl w:val="1"/>
          <w:numId w:val="6"/>
        </w:numPr>
        <w:tabs>
          <w:tab w:val="left" w:pos="426"/>
        </w:tabs>
        <w:ind w:left="426" w:hanging="426"/>
        <w:jc w:val="both"/>
        <w:rPr>
          <w:lang w:eastAsia="ar-SA"/>
        </w:rPr>
      </w:pPr>
      <w:r>
        <w:rPr>
          <w:lang w:eastAsia="ar-SA"/>
        </w:rPr>
        <w:t xml:space="preserve">Līguma 1.1. punktā minētais tiek veikts saskaņā ar Iepirkuma dokumentu, tai skaitā, Iepirkuma nolikuma un tā pielikumu prasībām un Publisko iepirkumu likumu. </w:t>
      </w:r>
    </w:p>
    <w:p w:rsidR="00261EE8" w:rsidRDefault="00261EE8" w:rsidP="00261EE8">
      <w:pPr>
        <w:tabs>
          <w:tab w:val="left" w:pos="1080"/>
        </w:tabs>
        <w:ind w:left="426"/>
        <w:jc w:val="both"/>
        <w:rPr>
          <w:lang w:eastAsia="ar-SA"/>
        </w:rPr>
      </w:pPr>
    </w:p>
    <w:p w:rsidR="00261EE8" w:rsidRDefault="00261EE8" w:rsidP="00261EE8">
      <w:pPr>
        <w:numPr>
          <w:ilvl w:val="0"/>
          <w:numId w:val="6"/>
        </w:numPr>
        <w:tabs>
          <w:tab w:val="left" w:pos="720"/>
        </w:tabs>
        <w:ind w:left="284" w:hanging="284"/>
        <w:jc w:val="center"/>
        <w:rPr>
          <w:b/>
          <w:lang w:eastAsia="ar-SA"/>
        </w:rPr>
      </w:pPr>
      <w:r>
        <w:rPr>
          <w:b/>
          <w:lang w:eastAsia="ar-SA"/>
        </w:rPr>
        <w:t>LĪGUMCENA UN NORĒĶINU KĀRTĪBA</w:t>
      </w:r>
    </w:p>
    <w:p w:rsidR="00261EE8" w:rsidRDefault="00261EE8" w:rsidP="00261EE8">
      <w:pPr>
        <w:numPr>
          <w:ilvl w:val="1"/>
          <w:numId w:val="6"/>
        </w:numPr>
        <w:tabs>
          <w:tab w:val="left" w:pos="284"/>
        </w:tabs>
        <w:ind w:left="426" w:hanging="426"/>
        <w:jc w:val="both"/>
        <w:rPr>
          <w:lang w:eastAsia="ar-SA"/>
        </w:rPr>
      </w:pPr>
      <w:r>
        <w:rPr>
          <w:lang w:eastAsia="ar-SA"/>
        </w:rPr>
        <w:t xml:space="preserve">Līgumcena par šī līguma izpildi ir </w:t>
      </w:r>
      <w:r>
        <w:rPr>
          <w:b/>
          <w:lang w:eastAsia="ar-SA"/>
        </w:rPr>
        <w:t>EUR ………………. (…………………………….)</w:t>
      </w:r>
      <w:r>
        <w:rPr>
          <w:lang w:eastAsia="ar-SA"/>
        </w:rPr>
        <w:t xml:space="preserve">, kas sastāv no pamatsummas EUR ………….. (………………….). Pievienotās vērtības nodokļa 21% apmērā EUR ……………. (………………………………………). </w:t>
      </w:r>
    </w:p>
    <w:p w:rsidR="00261EE8" w:rsidRDefault="00261EE8" w:rsidP="00261EE8">
      <w:pPr>
        <w:numPr>
          <w:ilvl w:val="1"/>
          <w:numId w:val="6"/>
        </w:numPr>
        <w:tabs>
          <w:tab w:val="left" w:pos="284"/>
        </w:tabs>
        <w:ind w:left="426" w:hanging="426"/>
        <w:jc w:val="both"/>
        <w:rPr>
          <w:lang w:eastAsia="ar-SA"/>
        </w:rPr>
      </w:pPr>
      <w:r>
        <w:rPr>
          <w:lang w:eastAsia="ar-SA"/>
        </w:rPr>
        <w:t xml:space="preserve">Līgumcenā ir iekļautas visas izmaksas, lai realizētu būvdarbus, kā arī visas izmaksas, lai veiktu šajā līgumā noteiktos uzdevumus, visi nodokļi un nodevas. </w:t>
      </w:r>
    </w:p>
    <w:p w:rsidR="00261EE8" w:rsidRDefault="00261EE8" w:rsidP="00261EE8">
      <w:pPr>
        <w:numPr>
          <w:ilvl w:val="1"/>
          <w:numId w:val="6"/>
        </w:numPr>
        <w:tabs>
          <w:tab w:val="left" w:pos="284"/>
        </w:tabs>
        <w:ind w:left="426" w:hanging="426"/>
        <w:jc w:val="both"/>
        <w:rPr>
          <w:lang w:eastAsia="ar-SA"/>
        </w:rPr>
      </w:pPr>
      <w:r>
        <w:rPr>
          <w:lang w:eastAsia="ar-SA"/>
        </w:rPr>
        <w:t xml:space="preserve">Izpildītājs ir tiesīgs saņemt samaksu par faktiski veiktajiem būvdarbiem un Līgumā noteikto uzdevumu izpildi, nepārsniedzot līguma 2.1. punktā noteikto līgumcenu.  Līguma summa Izpildītājam tiek apmaksāta sekojoši: Izpildītājs iesniedz Pasūtītāja pārstāvim Darbu izpildes aktu (Forma 2) un nepieciešamo izpilddokumentāciju pēc kalendārā mēneša. Pasūtītājam ir jāpieņem veiktie darbi un jāparaksta akts vai rakstiski jānorāda attiecīgie trūkumi ne vēlāk kā 10 (desmit) darba dienu laikā pēc tam, kad Izpildītājs iesniedzis Darbu izpildes aktu. Pasūtītājam ir jāapmaksā Izpildītāja kalendārā mēneša veiktie darbi 20 (divdesmit) darba dienu laikā pēc Darbu izpildes akta (Forma 2) apstiprināšanas no Pasūtītāja puses. Ja Izpildītājs 10 (desmit) darba dienu laikā nesaņem no Pasūtītāja parakstītu darbu izpildes aktu un nav rakstiski saņēmis konstatētus trūkumus par izpildīto darbu kvalitāti vai par veikto Darbu neatbilstību Līguma noteikumiem, tad Darbi skaitās pieņemti un, līdz ar to, Pasūtītājam tie jāapmaksā saskaņā ar Līguma noteikumiem. </w:t>
      </w:r>
    </w:p>
    <w:p w:rsidR="00261EE8" w:rsidRDefault="00261EE8" w:rsidP="00261EE8">
      <w:pPr>
        <w:numPr>
          <w:ilvl w:val="1"/>
          <w:numId w:val="6"/>
        </w:numPr>
        <w:tabs>
          <w:tab w:val="left" w:pos="284"/>
          <w:tab w:val="left" w:pos="567"/>
        </w:tabs>
        <w:ind w:left="426" w:hanging="426"/>
        <w:jc w:val="both"/>
        <w:rPr>
          <w:lang w:eastAsia="ar-SA"/>
        </w:rPr>
      </w:pPr>
      <w:r>
        <w:rPr>
          <w:lang w:eastAsia="ar-SA"/>
        </w:rPr>
        <w:lastRenderedPageBreak/>
        <w:t xml:space="preserve">Par apmaksas dienu uzskata maksājuma veikšanas dienu Pasūtītāja bankā. </w:t>
      </w:r>
    </w:p>
    <w:p w:rsidR="00261EE8" w:rsidRDefault="00261EE8" w:rsidP="00261EE8">
      <w:pPr>
        <w:numPr>
          <w:ilvl w:val="1"/>
          <w:numId w:val="6"/>
        </w:numPr>
        <w:tabs>
          <w:tab w:val="left" w:pos="284"/>
          <w:tab w:val="left" w:pos="567"/>
        </w:tabs>
        <w:ind w:left="426" w:hanging="426"/>
        <w:jc w:val="both"/>
        <w:rPr>
          <w:lang w:eastAsia="ar-SA"/>
        </w:rPr>
      </w:pPr>
      <w:r>
        <w:rPr>
          <w:lang w:eastAsia="ar-SA"/>
        </w:rPr>
        <w:t>Pasūtītājam ir tiesības pielīdzināt uz Līguma pamata maksājamās summas ar prasībām pret Izpildītāju, kuras izriet no Līguma neievērošanas.</w:t>
      </w:r>
    </w:p>
    <w:p w:rsidR="00261EE8" w:rsidRDefault="00261EE8" w:rsidP="00261EE8">
      <w:pPr>
        <w:numPr>
          <w:ilvl w:val="1"/>
          <w:numId w:val="6"/>
        </w:numPr>
        <w:tabs>
          <w:tab w:val="left" w:pos="567"/>
          <w:tab w:val="left" w:pos="1080"/>
        </w:tabs>
        <w:ind w:left="567" w:hanging="567"/>
        <w:jc w:val="both"/>
        <w:rPr>
          <w:lang w:eastAsia="ar-SA"/>
        </w:rPr>
      </w:pPr>
      <w:r>
        <w:rPr>
          <w:lang w:eastAsia="ar-SA"/>
        </w:rPr>
        <w:t>Līgumcena var tikt grozīta, Pusēm rakstveidā vienojoties, ja tiek veiktas izmaiņas, tikai atbilstoši Līgumam un Publisko iepirkumu likumam, kā arī citiem normatīvajiem tiesību aktiem.</w:t>
      </w:r>
    </w:p>
    <w:p w:rsidR="00261EE8" w:rsidRDefault="00261EE8" w:rsidP="00261EE8">
      <w:pPr>
        <w:tabs>
          <w:tab w:val="left" w:pos="567"/>
          <w:tab w:val="left" w:pos="1080"/>
        </w:tabs>
        <w:ind w:left="567"/>
        <w:jc w:val="both"/>
        <w:rPr>
          <w:lang w:eastAsia="ar-SA"/>
        </w:rPr>
      </w:pPr>
    </w:p>
    <w:p w:rsidR="00261EE8" w:rsidRDefault="00261EE8" w:rsidP="00261EE8">
      <w:pPr>
        <w:numPr>
          <w:ilvl w:val="0"/>
          <w:numId w:val="6"/>
        </w:numPr>
        <w:ind w:left="284" w:hanging="284"/>
        <w:jc w:val="center"/>
        <w:rPr>
          <w:b/>
          <w:lang w:eastAsia="ar-SA"/>
        </w:rPr>
      </w:pPr>
      <w:r>
        <w:rPr>
          <w:b/>
          <w:lang w:eastAsia="ar-SA"/>
        </w:rPr>
        <w:t>BŪVDARBU IZPILDES TERMIŅI</w:t>
      </w:r>
    </w:p>
    <w:p w:rsidR="00261EE8" w:rsidRDefault="00261EE8" w:rsidP="00261EE8">
      <w:pPr>
        <w:numPr>
          <w:ilvl w:val="1"/>
          <w:numId w:val="6"/>
        </w:numPr>
        <w:tabs>
          <w:tab w:val="left" w:pos="426"/>
        </w:tabs>
        <w:ind w:left="426" w:hanging="426"/>
        <w:jc w:val="both"/>
        <w:rPr>
          <w:lang w:eastAsia="ar-SA"/>
        </w:rPr>
      </w:pPr>
      <w:r>
        <w:rPr>
          <w:lang w:eastAsia="ar-SA"/>
        </w:rPr>
        <w:t>Izpildītājam Būvdarbi jāveic 2 (divu) mēnešu laikā laika posmā no līguma noslēgšanas brīža.</w:t>
      </w:r>
    </w:p>
    <w:p w:rsidR="00261EE8" w:rsidRDefault="00261EE8" w:rsidP="00261EE8">
      <w:pPr>
        <w:numPr>
          <w:ilvl w:val="1"/>
          <w:numId w:val="6"/>
        </w:numPr>
        <w:tabs>
          <w:tab w:val="left" w:pos="426"/>
        </w:tabs>
        <w:ind w:left="426" w:hanging="426"/>
        <w:jc w:val="both"/>
        <w:rPr>
          <w:lang w:eastAsia="ar-SA"/>
        </w:rPr>
      </w:pPr>
      <w:r>
        <w:rPr>
          <w:lang w:eastAsia="ar-SA"/>
        </w:rPr>
        <w:t xml:space="preserve">Būvdarbu pabeigšanas datums – visu būvdarbu nodošana Pasūtītājam un Kopējā būvdarbu nodošanas - pieņemšanas akta parakstīšana. </w:t>
      </w:r>
    </w:p>
    <w:p w:rsidR="00261EE8" w:rsidRDefault="00261EE8" w:rsidP="00261EE8">
      <w:pPr>
        <w:tabs>
          <w:tab w:val="left" w:pos="1080"/>
        </w:tabs>
        <w:ind w:left="426"/>
        <w:jc w:val="both"/>
        <w:rPr>
          <w:lang w:eastAsia="ar-SA"/>
        </w:rPr>
      </w:pPr>
    </w:p>
    <w:p w:rsidR="00261EE8" w:rsidRDefault="00261EE8" w:rsidP="00261EE8">
      <w:pPr>
        <w:numPr>
          <w:ilvl w:val="0"/>
          <w:numId w:val="6"/>
        </w:numPr>
        <w:ind w:left="284" w:hanging="284"/>
        <w:jc w:val="center"/>
        <w:rPr>
          <w:b/>
          <w:lang w:eastAsia="ar-SA"/>
        </w:rPr>
      </w:pPr>
      <w:r>
        <w:rPr>
          <w:b/>
          <w:lang w:eastAsia="ar-SA"/>
        </w:rPr>
        <w:t>PASŪTĪTĀJA PIENĀKUMI UN TIESĪBAS</w:t>
      </w:r>
    </w:p>
    <w:p w:rsidR="00261EE8" w:rsidRDefault="00261EE8" w:rsidP="00261EE8">
      <w:pPr>
        <w:ind w:left="993"/>
        <w:jc w:val="both"/>
        <w:rPr>
          <w:lang w:eastAsia="ar-SA"/>
        </w:rPr>
      </w:pPr>
    </w:p>
    <w:p w:rsidR="00261EE8" w:rsidRDefault="00261EE8" w:rsidP="00261EE8">
      <w:pPr>
        <w:numPr>
          <w:ilvl w:val="1"/>
          <w:numId w:val="6"/>
        </w:numPr>
        <w:tabs>
          <w:tab w:val="left" w:pos="426"/>
        </w:tabs>
        <w:ind w:left="426" w:hanging="426"/>
        <w:jc w:val="both"/>
        <w:rPr>
          <w:b/>
          <w:u w:val="single"/>
          <w:lang w:eastAsia="ar-SA"/>
        </w:rPr>
      </w:pPr>
      <w:r>
        <w:rPr>
          <w:b/>
          <w:u w:val="single"/>
          <w:lang w:eastAsia="ar-SA"/>
        </w:rPr>
        <w:t>Būvobjekta nodošana - pieņemšana:</w:t>
      </w:r>
    </w:p>
    <w:p w:rsidR="00261EE8" w:rsidRDefault="00261EE8" w:rsidP="00261EE8">
      <w:pPr>
        <w:numPr>
          <w:ilvl w:val="2"/>
          <w:numId w:val="6"/>
        </w:numPr>
        <w:tabs>
          <w:tab w:val="left" w:pos="1080"/>
        </w:tabs>
        <w:ind w:left="993" w:hanging="519"/>
        <w:jc w:val="both"/>
        <w:rPr>
          <w:lang w:eastAsia="ar-SA"/>
        </w:rPr>
      </w:pPr>
      <w:r>
        <w:rPr>
          <w:lang w:eastAsia="ar-SA"/>
        </w:rPr>
        <w:t xml:space="preserve">Pasūtītājs nodrošina Izpildītājam piekļūšanu būvlaukumam, parakstot Būvobjekta nodošanas - pieņemšanas aktu, ar kuru Pasūtītājs nodod Izpildītājam Būvobjektu vai visas Līguma izpildē iesaistītās būvobjektu veidojošās daļas un līdz Darbu pabeigšanai, Izpildītājs ir pilnībā atbildīgs par to un visu materiālo vērtību saglabāšanu tajā.  </w:t>
      </w:r>
    </w:p>
    <w:p w:rsidR="00261EE8" w:rsidRDefault="00261EE8" w:rsidP="00261EE8">
      <w:pPr>
        <w:numPr>
          <w:ilvl w:val="1"/>
          <w:numId w:val="6"/>
        </w:numPr>
        <w:ind w:left="426" w:hanging="426"/>
        <w:jc w:val="both"/>
        <w:rPr>
          <w:b/>
          <w:u w:val="single"/>
          <w:lang w:eastAsia="ar-SA"/>
        </w:rPr>
      </w:pPr>
      <w:r>
        <w:rPr>
          <w:b/>
          <w:u w:val="single"/>
          <w:lang w:eastAsia="ar-SA"/>
        </w:rPr>
        <w:t>Būvdarbu pieņemšana:</w:t>
      </w:r>
    </w:p>
    <w:p w:rsidR="00261EE8" w:rsidRDefault="00261EE8" w:rsidP="00261EE8">
      <w:pPr>
        <w:numPr>
          <w:ilvl w:val="2"/>
          <w:numId w:val="6"/>
        </w:numPr>
        <w:tabs>
          <w:tab w:val="left" w:pos="1080"/>
        </w:tabs>
        <w:ind w:left="993" w:hanging="567"/>
        <w:jc w:val="both"/>
        <w:rPr>
          <w:lang w:eastAsia="ar-SA"/>
        </w:rPr>
      </w:pPr>
      <w:r>
        <w:rPr>
          <w:lang w:eastAsia="ar-SA"/>
        </w:rPr>
        <w:t>Pasūtītājs apņemas pieņemt Izpildītāja kvalitatīvi un termiņā izpildītos būvdarbus saskaņā ar Līguma noteikumiem;</w:t>
      </w:r>
    </w:p>
    <w:p w:rsidR="00261EE8" w:rsidRDefault="00261EE8" w:rsidP="00261EE8">
      <w:pPr>
        <w:numPr>
          <w:ilvl w:val="2"/>
          <w:numId w:val="6"/>
        </w:numPr>
        <w:tabs>
          <w:tab w:val="left" w:pos="1080"/>
        </w:tabs>
        <w:ind w:left="993" w:hanging="567"/>
        <w:jc w:val="both"/>
        <w:rPr>
          <w:lang w:eastAsia="ar-SA"/>
        </w:rPr>
      </w:pPr>
      <w:r>
        <w:rPr>
          <w:lang w:eastAsia="ar-SA"/>
        </w:rPr>
        <w:t>Trūkumu un/vai defektu konstatēšanas gadījumā Pasūtītājs ir tiesīgs dot Izpildītājam saistošus priekšrakstus (rīkojumus) un atteikties no būvdarbu pieņemšanas, saskaņā ar Līguma noteikumiem, nosakot termiņu pārkāpumu novēršanai;</w:t>
      </w:r>
    </w:p>
    <w:p w:rsidR="00261EE8" w:rsidRDefault="00261EE8" w:rsidP="00261EE8">
      <w:pPr>
        <w:numPr>
          <w:ilvl w:val="2"/>
          <w:numId w:val="6"/>
        </w:numPr>
        <w:tabs>
          <w:tab w:val="left" w:pos="1080"/>
        </w:tabs>
        <w:ind w:left="993" w:hanging="567"/>
        <w:jc w:val="both"/>
        <w:rPr>
          <w:lang w:eastAsia="ar-SA"/>
        </w:rPr>
      </w:pPr>
      <w:r>
        <w:rPr>
          <w:lang w:eastAsia="ar-SA"/>
        </w:rPr>
        <w:t>Pasūtītājs ir tiesīgs apturēt būvdarbu izpildi, ja Izpildītājs nenovērš trūkumus un/vai defektus, kā arī neievēro citus Līgumā noteiktos pienākumus uz laiku, līdz pārkāpumi tiek novērsti, fiksējot minēto rakstveidā;</w:t>
      </w:r>
    </w:p>
    <w:p w:rsidR="00261EE8" w:rsidRDefault="00261EE8" w:rsidP="00261EE8">
      <w:pPr>
        <w:numPr>
          <w:ilvl w:val="2"/>
          <w:numId w:val="6"/>
        </w:numPr>
        <w:tabs>
          <w:tab w:val="left" w:pos="1080"/>
        </w:tabs>
        <w:ind w:left="993" w:hanging="567"/>
        <w:jc w:val="both"/>
        <w:rPr>
          <w:lang w:eastAsia="ar-SA"/>
        </w:rPr>
      </w:pPr>
      <w:r>
        <w:rPr>
          <w:lang w:eastAsia="ar-SA"/>
        </w:rPr>
        <w:t>Pasūtītājs ir tiesīgs pieprasīt būvdarbu vadītāja nomaiņu, kā arī cita Izpildītāja personāla nomaiņu, ja tie nepienācīgi pilda savus pienākumus vai to kvalifikācija nav pietiekoša.</w:t>
      </w:r>
    </w:p>
    <w:p w:rsidR="00261EE8" w:rsidRDefault="00261EE8" w:rsidP="00261EE8">
      <w:pPr>
        <w:numPr>
          <w:ilvl w:val="2"/>
          <w:numId w:val="6"/>
        </w:numPr>
        <w:tabs>
          <w:tab w:val="left" w:pos="1080"/>
        </w:tabs>
        <w:ind w:left="993" w:hanging="567"/>
        <w:jc w:val="both"/>
        <w:rPr>
          <w:lang w:eastAsia="ar-SA"/>
        </w:rPr>
      </w:pPr>
      <w:r>
        <w:rPr>
          <w:lang w:eastAsia="ar-SA"/>
        </w:rPr>
        <w:t>Izpildītājs pēc būvdarbu pabeigšanas visus Izpildītāja rīcībā esošos būvniecības dokumentus iesniedz Pasūtītājam, kā arī piedalās nodošanas procesā.</w:t>
      </w:r>
    </w:p>
    <w:p w:rsidR="00261EE8" w:rsidRDefault="00261EE8" w:rsidP="00261EE8">
      <w:pPr>
        <w:numPr>
          <w:ilvl w:val="1"/>
          <w:numId w:val="6"/>
        </w:numPr>
        <w:tabs>
          <w:tab w:val="left" w:pos="567"/>
        </w:tabs>
        <w:ind w:left="426" w:hanging="426"/>
        <w:jc w:val="both"/>
        <w:rPr>
          <w:b/>
          <w:u w:val="single"/>
          <w:lang w:eastAsia="ar-SA"/>
        </w:rPr>
      </w:pPr>
      <w:r>
        <w:rPr>
          <w:b/>
          <w:u w:val="single"/>
          <w:lang w:eastAsia="ar-SA"/>
        </w:rPr>
        <w:t>Sadarbība:</w:t>
      </w:r>
    </w:p>
    <w:p w:rsidR="00261EE8" w:rsidRDefault="00261EE8" w:rsidP="00261EE8">
      <w:pPr>
        <w:numPr>
          <w:ilvl w:val="2"/>
          <w:numId w:val="6"/>
        </w:numPr>
        <w:tabs>
          <w:tab w:val="left" w:pos="1080"/>
        </w:tabs>
        <w:ind w:left="993" w:hanging="567"/>
        <w:jc w:val="both"/>
        <w:rPr>
          <w:lang w:eastAsia="ar-SA"/>
        </w:rPr>
      </w:pPr>
      <w:r>
        <w:rPr>
          <w:lang w:eastAsia="ar-SA"/>
        </w:rPr>
        <w:t>Pasūtītājs nodrošina Izpildītāju ar atļaujām (pilnvarām), kā arī tā rīcībā esošo dokumentāciju, Līguma izpildei nepieciešamās dokumentācijas saņemšanai, kuru nav iespējams saņemt bez Pasūtītāja piedalīšanās;</w:t>
      </w:r>
    </w:p>
    <w:p w:rsidR="00261EE8" w:rsidRDefault="00261EE8" w:rsidP="00261EE8">
      <w:pPr>
        <w:numPr>
          <w:ilvl w:val="2"/>
          <w:numId w:val="6"/>
        </w:numPr>
        <w:tabs>
          <w:tab w:val="left" w:pos="1080"/>
        </w:tabs>
        <w:ind w:left="993" w:hanging="567"/>
        <w:jc w:val="both"/>
        <w:rPr>
          <w:lang w:eastAsia="ar-SA"/>
        </w:rPr>
      </w:pPr>
      <w:r>
        <w:rPr>
          <w:lang w:eastAsia="ar-SA"/>
        </w:rPr>
        <w:t>Pasūtītājs nodrošina, ka visi lēmumi, kas varētu būt nepieciešami būvdarbu izpildes gaitā vai ko pieprasa Izpildītājs un kas ir atkarīgi no Pasūtītāja, tiek pieņemti ne vēlāk kā 7 (septiņu) darba dienu laikā.</w:t>
      </w:r>
    </w:p>
    <w:p w:rsidR="00261EE8" w:rsidRDefault="00261EE8" w:rsidP="00261EE8">
      <w:pPr>
        <w:numPr>
          <w:ilvl w:val="1"/>
          <w:numId w:val="6"/>
        </w:numPr>
        <w:tabs>
          <w:tab w:val="left" w:pos="567"/>
        </w:tabs>
        <w:ind w:left="426" w:hanging="426"/>
        <w:jc w:val="both"/>
        <w:rPr>
          <w:b/>
          <w:u w:val="single"/>
          <w:lang w:eastAsia="ar-SA"/>
        </w:rPr>
      </w:pPr>
      <w:r>
        <w:rPr>
          <w:b/>
          <w:u w:val="single"/>
          <w:lang w:eastAsia="ar-SA"/>
        </w:rPr>
        <w:t>Maksājumu veikšana:</w:t>
      </w:r>
    </w:p>
    <w:p w:rsidR="00261EE8" w:rsidRDefault="00261EE8" w:rsidP="00261EE8">
      <w:pPr>
        <w:numPr>
          <w:ilvl w:val="2"/>
          <w:numId w:val="6"/>
        </w:numPr>
        <w:tabs>
          <w:tab w:val="left" w:pos="1080"/>
        </w:tabs>
        <w:ind w:left="993" w:hanging="567"/>
        <w:jc w:val="both"/>
        <w:rPr>
          <w:lang w:eastAsia="ar-SA"/>
        </w:rPr>
      </w:pPr>
      <w:r>
        <w:rPr>
          <w:lang w:eastAsia="ar-SA"/>
        </w:rPr>
        <w:t>Pasūtītājs apņemas samaksāt Izpildītājam Līgumā noteikto līgumcenu par kvalitatīvi un termiņā veiktiem būvdarbiem;</w:t>
      </w:r>
    </w:p>
    <w:p w:rsidR="00261EE8" w:rsidRDefault="00261EE8" w:rsidP="00261EE8">
      <w:pPr>
        <w:numPr>
          <w:ilvl w:val="2"/>
          <w:numId w:val="6"/>
        </w:numPr>
        <w:tabs>
          <w:tab w:val="left" w:pos="1080"/>
        </w:tabs>
        <w:ind w:left="993" w:hanging="567"/>
        <w:jc w:val="both"/>
        <w:rPr>
          <w:lang w:eastAsia="ar-SA"/>
        </w:rPr>
      </w:pPr>
      <w:r>
        <w:rPr>
          <w:lang w:eastAsia="ar-SA"/>
        </w:rPr>
        <w:t xml:space="preserve">Pasūtītājs neatbild par Izpildītāja iepirkuma piedāvājumā pieļautajām kļūdām un nenes materiālo atbildību, tas ir, neapmaksā Izpildītāja </w:t>
      </w:r>
      <w:r>
        <w:rPr>
          <w:lang w:eastAsia="ar-SA"/>
        </w:rPr>
        <w:lastRenderedPageBreak/>
        <w:t>piedāvājumā neiekļautās materiālu, iekārtu, ierīču, transporta, darba algu, apdrošināšanas, darba aizsardzības, nodokļu, nodevu u.c. izmaksas, kā arī nekompensē būvdarbu sadārdzinājumu saistībā ar izmaiņām ekonomiskajā situācijā.</w:t>
      </w:r>
    </w:p>
    <w:p w:rsidR="00261EE8" w:rsidRDefault="00261EE8" w:rsidP="00261EE8">
      <w:pPr>
        <w:tabs>
          <w:tab w:val="left" w:pos="1080"/>
        </w:tabs>
        <w:jc w:val="both"/>
        <w:rPr>
          <w:lang w:eastAsia="ar-SA"/>
        </w:rPr>
      </w:pPr>
    </w:p>
    <w:p w:rsidR="00261EE8" w:rsidRDefault="00261EE8" w:rsidP="00261EE8">
      <w:pPr>
        <w:numPr>
          <w:ilvl w:val="0"/>
          <w:numId w:val="6"/>
        </w:numPr>
        <w:tabs>
          <w:tab w:val="left" w:pos="350"/>
        </w:tabs>
        <w:ind w:left="284" w:hanging="284"/>
        <w:jc w:val="center"/>
        <w:rPr>
          <w:b/>
          <w:lang w:eastAsia="ar-SA"/>
        </w:rPr>
      </w:pPr>
      <w:r>
        <w:rPr>
          <w:b/>
          <w:lang w:eastAsia="ar-SA"/>
        </w:rPr>
        <w:t>IZPILDĪTĀJA PIENĀKUMI UN TIESĪBAS</w:t>
      </w:r>
    </w:p>
    <w:p w:rsidR="00261EE8" w:rsidRDefault="00261EE8" w:rsidP="00261EE8">
      <w:pPr>
        <w:numPr>
          <w:ilvl w:val="1"/>
          <w:numId w:val="6"/>
        </w:numPr>
        <w:tabs>
          <w:tab w:val="left" w:pos="567"/>
        </w:tabs>
        <w:ind w:left="426" w:hanging="426"/>
        <w:jc w:val="both"/>
        <w:rPr>
          <w:b/>
          <w:u w:val="single"/>
          <w:lang w:eastAsia="ar-SA"/>
        </w:rPr>
      </w:pPr>
      <w:r>
        <w:rPr>
          <w:b/>
          <w:u w:val="single"/>
          <w:lang w:eastAsia="ar-SA"/>
        </w:rPr>
        <w:t>Apdrošināšana:</w:t>
      </w:r>
    </w:p>
    <w:p w:rsidR="00261EE8" w:rsidRDefault="00261EE8" w:rsidP="00261EE8">
      <w:pPr>
        <w:numPr>
          <w:ilvl w:val="2"/>
          <w:numId w:val="6"/>
        </w:numPr>
        <w:tabs>
          <w:tab w:val="left" w:pos="1080"/>
        </w:tabs>
        <w:ind w:left="993" w:hanging="567"/>
        <w:jc w:val="both"/>
        <w:rPr>
          <w:lang w:eastAsia="ar-SA"/>
        </w:rPr>
      </w:pPr>
      <w:r>
        <w:rPr>
          <w:lang w:eastAsia="ar-SA"/>
        </w:rPr>
        <w:t>Izpildītājs apliecina, ka uz Līguma noslēgšanas brīdi ir noslēdzis būvniecības civiltiesiskās atbildības obligātās apdrošināšanas līgumu ar ne mazāku kā 28.06.2005.Ministru Kabineta noteikumos Nr.454 „Noteikumi par civiltiesiskās atbildības obligāto apdrošināšanu būvniecībā” noteikto minimālo atbildības limitu. (Polises un maksājuma uzdevuma, kas apliecina prēmijas samaksu, kopija ir pievienota Līgumam.).</w:t>
      </w:r>
    </w:p>
    <w:p w:rsidR="00261EE8" w:rsidRDefault="00261EE8" w:rsidP="00261EE8">
      <w:pPr>
        <w:numPr>
          <w:ilvl w:val="1"/>
          <w:numId w:val="6"/>
        </w:numPr>
        <w:tabs>
          <w:tab w:val="left" w:pos="567"/>
        </w:tabs>
        <w:ind w:left="426" w:hanging="426"/>
        <w:jc w:val="both"/>
        <w:rPr>
          <w:b/>
          <w:u w:val="single"/>
          <w:lang w:eastAsia="ar-SA"/>
        </w:rPr>
      </w:pPr>
      <w:r>
        <w:rPr>
          <w:b/>
          <w:u w:val="single"/>
          <w:lang w:eastAsia="ar-SA"/>
        </w:rPr>
        <w:t>Vispārējās prasības būvdarbu veikšanai:</w:t>
      </w:r>
    </w:p>
    <w:p w:rsidR="00261EE8" w:rsidRDefault="00261EE8" w:rsidP="00261EE8">
      <w:pPr>
        <w:numPr>
          <w:ilvl w:val="2"/>
          <w:numId w:val="6"/>
        </w:numPr>
        <w:tabs>
          <w:tab w:val="left" w:pos="1080"/>
        </w:tabs>
        <w:ind w:left="993" w:hanging="567"/>
        <w:jc w:val="both"/>
        <w:rPr>
          <w:lang w:eastAsia="ar-SA"/>
        </w:rPr>
      </w:pPr>
      <w:r>
        <w:rPr>
          <w:lang w:eastAsia="ar-SA"/>
        </w:rPr>
        <w:t>Iz</w:t>
      </w:r>
      <w:r>
        <w:rPr>
          <w:lang w:eastAsia="ar-SA"/>
        </w:rPr>
        <w:softHyphen/>
        <w:t>pil</w:t>
      </w:r>
      <w:r>
        <w:rPr>
          <w:lang w:eastAsia="ar-SA"/>
        </w:rPr>
        <w:softHyphen/>
        <w:t>dī</w:t>
      </w:r>
      <w:r>
        <w:rPr>
          <w:lang w:eastAsia="ar-SA"/>
        </w:rPr>
        <w:softHyphen/>
        <w:t>tā</w:t>
      </w:r>
      <w:r>
        <w:rPr>
          <w:lang w:eastAsia="ar-SA"/>
        </w:rPr>
        <w:softHyphen/>
        <w:t>js 3 (trīs) die</w:t>
      </w:r>
      <w:r>
        <w:rPr>
          <w:lang w:eastAsia="ar-SA"/>
        </w:rPr>
        <w:softHyphen/>
        <w:t>nu lai</w:t>
      </w:r>
      <w:r>
        <w:rPr>
          <w:lang w:eastAsia="ar-SA"/>
        </w:rPr>
        <w:softHyphen/>
        <w:t>kā no Līguma parakstīšanas dienas ies</w:t>
      </w:r>
      <w:r>
        <w:rPr>
          <w:lang w:eastAsia="ar-SA"/>
        </w:rPr>
        <w:softHyphen/>
        <w:t>niedz Pasūtītāja atbildīgajai personai rīkojumu par atbildīgā personāla nozīmēšanu, darbu vadītāju sertifikātu kopijas, u.c. no Izpildītāja nepieciešamo dokumentāciju:</w:t>
      </w:r>
    </w:p>
    <w:p w:rsidR="00261EE8" w:rsidRDefault="00261EE8" w:rsidP="00261EE8">
      <w:pPr>
        <w:numPr>
          <w:ilvl w:val="3"/>
          <w:numId w:val="6"/>
        </w:numPr>
        <w:tabs>
          <w:tab w:val="left" w:pos="1080"/>
        </w:tabs>
        <w:ind w:left="1134" w:hanging="708"/>
        <w:jc w:val="both"/>
        <w:rPr>
          <w:lang w:eastAsia="ar-SA"/>
        </w:rPr>
      </w:pPr>
      <w:r>
        <w:rPr>
          <w:lang w:eastAsia="ar-SA"/>
        </w:rPr>
        <w:t xml:space="preserve">Dzīvojamās mājas remonta Raiņa ielā 44A, Ilūkstē, Ilūkstes nov., gadījumā papildus Līguma 5.2.1.punktam Izpildītājs iesniedz būvdarbu žurnālu un būvdarbu vadītāja saistību rakstu 2 eksemplāros, būvspeciālistu profesionālās atbildības obligātās apdrošināšanas polišu kopijas; </w:t>
      </w:r>
    </w:p>
    <w:p w:rsidR="00261EE8" w:rsidRDefault="00261EE8" w:rsidP="00261EE8">
      <w:pPr>
        <w:numPr>
          <w:ilvl w:val="2"/>
          <w:numId w:val="6"/>
        </w:numPr>
        <w:tabs>
          <w:tab w:val="left" w:pos="1080"/>
        </w:tabs>
        <w:ind w:left="993" w:hanging="567"/>
        <w:jc w:val="both"/>
        <w:rPr>
          <w:lang w:eastAsia="ar-SA"/>
        </w:rPr>
      </w:pPr>
      <w:r>
        <w:rPr>
          <w:lang w:eastAsia="ar-SA"/>
        </w:rPr>
        <w:t>Izpildītājs veic būvdarbus, izmantojot savas iekārtas, ierīces, darbaspēku, materiālus, transportu un citus vajadzīgos resursus. Būvdarbus veic saskaņā ar labu būvniecības praksi un Latvijas Republikā spēkā esošām tiesību normām. Izpildītājs, veicot būvdarbus, ievēro Būvniecības likuma, Vispārīgo būvnoteikumu, LBN, Darba aizsardzības likuma, Vides aizsardzības likuma un citu Latvijas Republikas normatīvo aktu prasības;</w:t>
      </w:r>
    </w:p>
    <w:p w:rsidR="00261EE8" w:rsidRDefault="00261EE8" w:rsidP="00261EE8">
      <w:pPr>
        <w:numPr>
          <w:ilvl w:val="2"/>
          <w:numId w:val="6"/>
        </w:numPr>
        <w:tabs>
          <w:tab w:val="left" w:pos="1080"/>
        </w:tabs>
        <w:ind w:left="993" w:hanging="567"/>
        <w:jc w:val="both"/>
        <w:rPr>
          <w:lang w:eastAsia="ar-SA"/>
        </w:rPr>
      </w:pPr>
      <w:r>
        <w:rPr>
          <w:lang w:eastAsia="ar-SA"/>
        </w:rPr>
        <w:t>Būvobjektā jābūt: regulāri aizpildītam būvdarbu žurnālam, iebūvēto materiālu un konstrukciju atbilstības deklarācijām, sertifikātiem un izpildes pārbaužu aktiem;</w:t>
      </w:r>
    </w:p>
    <w:p w:rsidR="00261EE8" w:rsidRDefault="00261EE8" w:rsidP="00261EE8">
      <w:pPr>
        <w:numPr>
          <w:ilvl w:val="2"/>
          <w:numId w:val="6"/>
        </w:numPr>
        <w:tabs>
          <w:tab w:val="left" w:pos="1080"/>
        </w:tabs>
        <w:ind w:left="993" w:hanging="567"/>
        <w:jc w:val="both"/>
        <w:rPr>
          <w:lang w:eastAsia="ar-SA"/>
        </w:rPr>
      </w:pPr>
      <w:r>
        <w:rPr>
          <w:lang w:eastAsia="ar-SA"/>
        </w:rPr>
        <w:t>Izpildītājs attiecībā uz segto darbu nodošanu apņemas ievērot Latvijas Republikas normatīvajos aktos noteiktās prasības un sastādīt izpildīto segto būvdarbu aktu;</w:t>
      </w:r>
    </w:p>
    <w:p w:rsidR="00261EE8" w:rsidRDefault="00261EE8" w:rsidP="00261EE8">
      <w:pPr>
        <w:numPr>
          <w:ilvl w:val="2"/>
          <w:numId w:val="6"/>
        </w:numPr>
        <w:tabs>
          <w:tab w:val="left" w:pos="1080"/>
        </w:tabs>
        <w:ind w:left="993" w:hanging="567"/>
        <w:jc w:val="both"/>
        <w:rPr>
          <w:lang w:eastAsia="ar-SA"/>
        </w:rPr>
      </w:pPr>
      <w:r>
        <w:rPr>
          <w:lang w:eastAsia="ar-SA"/>
        </w:rPr>
        <w:t xml:space="preserve">Ja Pasūtītājs nenodrošina, ka visi lēmumi, kas varētu būt nepieciešami būvdarbu izpildes gaitā vai ko pieprasa Izpildītājs un kas ir atkarīgi no Pasūtītāja, tiek pieņemti ne vēlāk kā 10 (desmit) darba dienu laikā, Izpildītājs ir tiesīgs apturēt būvdarbus, fiksējot to rakstveidā, un šādā gadījumā Izpildītājs nebūs atbildīgs par šādu iemeslu dēļ radušos kavējumu. </w:t>
      </w:r>
    </w:p>
    <w:p w:rsidR="00261EE8" w:rsidRDefault="00261EE8" w:rsidP="00261EE8">
      <w:pPr>
        <w:numPr>
          <w:ilvl w:val="1"/>
          <w:numId w:val="6"/>
        </w:numPr>
        <w:ind w:left="426" w:hanging="426"/>
        <w:jc w:val="both"/>
        <w:rPr>
          <w:b/>
          <w:u w:val="single"/>
          <w:lang w:eastAsia="ar-SA"/>
        </w:rPr>
      </w:pPr>
      <w:r>
        <w:rPr>
          <w:b/>
          <w:u w:val="single"/>
          <w:lang w:eastAsia="ar-SA"/>
        </w:rPr>
        <w:t>Sadarbība:</w:t>
      </w:r>
    </w:p>
    <w:p w:rsidR="00261EE8" w:rsidRDefault="00261EE8" w:rsidP="00261EE8">
      <w:pPr>
        <w:numPr>
          <w:ilvl w:val="2"/>
          <w:numId w:val="6"/>
        </w:numPr>
        <w:tabs>
          <w:tab w:val="left" w:pos="1080"/>
        </w:tabs>
        <w:ind w:left="993" w:hanging="567"/>
        <w:jc w:val="both"/>
        <w:rPr>
          <w:lang w:eastAsia="ar-SA"/>
        </w:rPr>
      </w:pPr>
      <w:r>
        <w:rPr>
          <w:lang w:eastAsia="ar-SA"/>
        </w:rPr>
        <w:t>Izpildītājs nodrošina Pasūtītāja projekta vadītājam brīvu pieeju būvlaukumam, būvobjektam vai citām teritorijām, kurās tiek veikti būvdarbi, lai Pasūtītājs varētu pārbaudīt būvdarbu gaitu un būvdarbu kvalitāti;</w:t>
      </w:r>
    </w:p>
    <w:p w:rsidR="00261EE8" w:rsidRDefault="00261EE8" w:rsidP="00261EE8">
      <w:pPr>
        <w:numPr>
          <w:ilvl w:val="2"/>
          <w:numId w:val="6"/>
        </w:numPr>
        <w:tabs>
          <w:tab w:val="left" w:pos="1080"/>
        </w:tabs>
        <w:ind w:left="993" w:hanging="567"/>
        <w:jc w:val="both"/>
        <w:rPr>
          <w:lang w:eastAsia="ar-SA"/>
        </w:rPr>
      </w:pPr>
      <w:r>
        <w:rPr>
          <w:lang w:eastAsia="ar-SA"/>
        </w:rPr>
        <w:t xml:space="preserve">Izpildītājs nodrošina Pasūtītāja projekta vadītājam iespēju piekļūt pie tehniskās dokumentācijas, visiem mērījumu un pārbaužu rezultātiem vai citas informācijas, kas saistīta ar būvlaukumu un būvdarbu izpildi. Pēc Pasūtītāja pieprasījuma Izpildītājs sniedz Pasūtītājam skaidrojumus </w:t>
      </w:r>
      <w:r>
        <w:rPr>
          <w:lang w:eastAsia="ar-SA"/>
        </w:rPr>
        <w:lastRenderedPageBreak/>
        <w:t>attiecībā uz Izpildītāja veiktajiem būvdarbiem, izstrādāto dokumentāciju vai iesniegto informāciju;</w:t>
      </w:r>
    </w:p>
    <w:p w:rsidR="00261EE8" w:rsidRDefault="00261EE8" w:rsidP="00261EE8">
      <w:pPr>
        <w:numPr>
          <w:ilvl w:val="2"/>
          <w:numId w:val="6"/>
        </w:numPr>
        <w:tabs>
          <w:tab w:val="left" w:pos="1080"/>
        </w:tabs>
        <w:ind w:left="993" w:hanging="567"/>
        <w:jc w:val="both"/>
        <w:rPr>
          <w:lang w:eastAsia="ar-SA"/>
        </w:rPr>
      </w:pPr>
      <w:r>
        <w:rPr>
          <w:lang w:eastAsia="ar-SA"/>
        </w:rPr>
        <w:t>Par jebkuriem būvdarbu izpildes kavējumiem, par kuriem nav atbildīgs Izpildītājs, Izpildītājam nekavējoties jāinformē Pasūtītāja projekta vadītājs, pretējā gadījumā Izpildītājs nav tiesīgs prasīt termiņa pagarinājumu;</w:t>
      </w:r>
    </w:p>
    <w:p w:rsidR="00261EE8" w:rsidRDefault="00261EE8" w:rsidP="00261EE8">
      <w:pPr>
        <w:numPr>
          <w:ilvl w:val="2"/>
          <w:numId w:val="6"/>
        </w:numPr>
        <w:tabs>
          <w:tab w:val="left" w:pos="1080"/>
        </w:tabs>
        <w:ind w:left="993" w:hanging="567"/>
        <w:jc w:val="both"/>
        <w:rPr>
          <w:lang w:eastAsia="ar-SA"/>
        </w:rPr>
      </w:pPr>
      <w:r>
        <w:rPr>
          <w:lang w:eastAsia="ar-SA"/>
        </w:rPr>
        <w:t>Izpildītājs apņemas neizpaust nekādas ziņas par Līguma saturu trešajām personām, kā arī visa veida informāciju par Pasūtītāju, būvdarbiem utt., ko ir ieguvis izpildot Līguma saistības, izņemot Latvijas Republikas normatīvajos aktos noteiktajos gadījumos.</w:t>
      </w:r>
    </w:p>
    <w:p w:rsidR="00261EE8" w:rsidRDefault="00261EE8" w:rsidP="00261EE8">
      <w:pPr>
        <w:numPr>
          <w:ilvl w:val="1"/>
          <w:numId w:val="6"/>
        </w:numPr>
        <w:tabs>
          <w:tab w:val="left" w:pos="426"/>
        </w:tabs>
        <w:ind w:left="426" w:hanging="426"/>
        <w:jc w:val="both"/>
        <w:rPr>
          <w:b/>
          <w:u w:val="single"/>
          <w:lang w:eastAsia="ar-SA"/>
        </w:rPr>
      </w:pPr>
      <w:r>
        <w:rPr>
          <w:b/>
          <w:u w:val="single"/>
          <w:lang w:eastAsia="ar-SA"/>
        </w:rPr>
        <w:t>Prasības par būvobjektu, būvlaukumu un pieguļošo teritoriju:</w:t>
      </w:r>
    </w:p>
    <w:p w:rsidR="00261EE8" w:rsidRDefault="00261EE8" w:rsidP="00261EE8">
      <w:pPr>
        <w:numPr>
          <w:ilvl w:val="2"/>
          <w:numId w:val="6"/>
        </w:numPr>
        <w:tabs>
          <w:tab w:val="left" w:pos="1080"/>
        </w:tabs>
        <w:ind w:left="993" w:hanging="567"/>
        <w:jc w:val="both"/>
        <w:rPr>
          <w:lang w:eastAsia="ar-SA"/>
        </w:rPr>
      </w:pPr>
      <w:r>
        <w:rPr>
          <w:lang w:eastAsia="ar-SA"/>
        </w:rPr>
        <w:t>Izpildītājs ir atbildīgs par kārtības uzturēšanu būvobjektā, būvlaukumā un tā apkārtnē, kā arī piebraucamajos ceļos, kā arī Izpildītājs atbild par jebkuru atkritumu un neizmantoto materiālu tūlītēju aizvākšanu un jebkuru Izpildītāja uzstādītu pagaidu ēku nojaukšanu. Pēc būvdarbu pabeigšanas Izpildītājs nokopj un saved kārtībā būvlaukumu un tam piegulošo teritoriju, aizvāc būvgružus un atkritumus, aizvedot tos uz atkritumu izgāztuvi;</w:t>
      </w:r>
    </w:p>
    <w:p w:rsidR="00261EE8" w:rsidRDefault="00261EE8" w:rsidP="00261EE8">
      <w:pPr>
        <w:numPr>
          <w:ilvl w:val="2"/>
          <w:numId w:val="6"/>
        </w:numPr>
        <w:tabs>
          <w:tab w:val="left" w:pos="1080"/>
        </w:tabs>
        <w:ind w:left="993" w:hanging="567"/>
        <w:jc w:val="both"/>
        <w:rPr>
          <w:lang w:eastAsia="ar-SA"/>
        </w:rPr>
      </w:pPr>
      <w:r>
        <w:rPr>
          <w:lang w:eastAsia="ar-SA"/>
        </w:rPr>
        <w:t>Izpildītājs apņemas ievērot būvlaukuma iekšējos kārtības noteikumus, kā arī nodrošināt šo noteikumu ievērošanu no būvobjekta būvniecībai piesaistīto apakšuzņēmēju puses;</w:t>
      </w:r>
    </w:p>
    <w:p w:rsidR="00261EE8" w:rsidRDefault="00261EE8" w:rsidP="00261EE8">
      <w:pPr>
        <w:numPr>
          <w:ilvl w:val="2"/>
          <w:numId w:val="6"/>
        </w:numPr>
        <w:tabs>
          <w:tab w:val="left" w:pos="1080"/>
        </w:tabs>
        <w:ind w:left="993" w:hanging="567"/>
        <w:jc w:val="both"/>
        <w:rPr>
          <w:lang w:eastAsia="ar-SA"/>
        </w:rPr>
      </w:pPr>
      <w:r>
        <w:rPr>
          <w:lang w:eastAsia="ar-SA"/>
        </w:rPr>
        <w:t>Izpildītājs apņemas nodrošināt, lai ar būvdarbiem netiktu bojātas saglabājamās konstrukcijas (tanī skaitā pazemes), izpildītie un izpildīšanā esošie būvdarbi, nokrautie materiāli un iekārtas, būvlaukuma apkārtnē esošie apstādījumi, citas ēkas vai zemes. Kā arī Izpildītājs apņemas nodrošināt, lai netiktu izdarīti neatļauti vai nepamatoti traucējumi būvlaukuma apkārtnē esošo ēku vai būvju, kā arī zemes īpašumu izmantošanai un nekādā veidā netiktu traucēta sabiedriskā kārtība, vide vai labiekārtojums;</w:t>
      </w:r>
    </w:p>
    <w:p w:rsidR="00261EE8" w:rsidRDefault="00261EE8" w:rsidP="00261EE8">
      <w:pPr>
        <w:numPr>
          <w:ilvl w:val="2"/>
          <w:numId w:val="6"/>
        </w:numPr>
        <w:tabs>
          <w:tab w:val="left" w:pos="1080"/>
        </w:tabs>
        <w:ind w:left="993" w:hanging="567"/>
        <w:jc w:val="both"/>
        <w:rPr>
          <w:lang w:eastAsia="ar-SA"/>
        </w:rPr>
      </w:pPr>
      <w:r>
        <w:rPr>
          <w:lang w:eastAsia="ar-SA"/>
        </w:rPr>
        <w:t xml:space="preserve">Izpildītājs uzņemas atbildību par būvobjektā un būvlaukumā esošo materiālu, iekārtu, instrumentu, tehnikas u. tml. saglabāšanu un apsardzību. Izpildītājam par saviem līdzekļiem jānodrošina būvobjekta apsardzība; </w:t>
      </w:r>
    </w:p>
    <w:p w:rsidR="00261EE8" w:rsidRDefault="00261EE8" w:rsidP="00261EE8">
      <w:pPr>
        <w:numPr>
          <w:ilvl w:val="2"/>
          <w:numId w:val="6"/>
        </w:numPr>
        <w:tabs>
          <w:tab w:val="left" w:pos="1080"/>
        </w:tabs>
        <w:ind w:left="993" w:hanging="567"/>
        <w:jc w:val="both"/>
        <w:rPr>
          <w:lang w:eastAsia="ar-SA"/>
        </w:rPr>
      </w:pPr>
      <w:r>
        <w:rPr>
          <w:bCs/>
          <w:iCs/>
          <w:lang w:eastAsia="ar-SA"/>
        </w:rPr>
        <w:t xml:space="preserve">Izpildītājam jāpārliecinās, ka tā izvēlētie piebraucamie ceļi ir piemēroti šai funkcijai un ir pieejami. Izpildītājs ir atbildīgs par piebraucamo ceļu apkopi un sakopšanu saskaņā ar normatīvajiem aktiem. Izpildītājs nokārto jebkuras atļaujas, kas varētu būt jāiegūst no attiecīgajām valsts pārvaldes iestādēm, lai tas varētu lietot jebkādus nepieciešamus ceļus, zīmes un norādes. </w:t>
      </w:r>
    </w:p>
    <w:p w:rsidR="00261EE8" w:rsidRDefault="00261EE8" w:rsidP="00261EE8">
      <w:pPr>
        <w:tabs>
          <w:tab w:val="left" w:pos="1080"/>
        </w:tabs>
        <w:jc w:val="both"/>
        <w:rPr>
          <w:lang w:eastAsia="ar-SA"/>
        </w:rPr>
      </w:pPr>
    </w:p>
    <w:p w:rsidR="00261EE8" w:rsidRDefault="00261EE8" w:rsidP="00261EE8">
      <w:pPr>
        <w:numPr>
          <w:ilvl w:val="0"/>
          <w:numId w:val="6"/>
        </w:numPr>
        <w:tabs>
          <w:tab w:val="left" w:pos="720"/>
        </w:tabs>
        <w:ind w:left="284" w:firstLine="142"/>
        <w:jc w:val="center"/>
        <w:rPr>
          <w:b/>
          <w:lang w:eastAsia="ar-SA"/>
        </w:rPr>
      </w:pPr>
      <w:r>
        <w:rPr>
          <w:b/>
          <w:lang w:eastAsia="ar-SA"/>
        </w:rPr>
        <w:t>APAKŠUZŅĒMĒJI UN PERSONĀLS</w:t>
      </w:r>
    </w:p>
    <w:p w:rsidR="00261EE8" w:rsidRDefault="00261EE8" w:rsidP="00261EE8">
      <w:pPr>
        <w:numPr>
          <w:ilvl w:val="1"/>
          <w:numId w:val="6"/>
        </w:numPr>
        <w:tabs>
          <w:tab w:val="left" w:pos="426"/>
        </w:tabs>
        <w:ind w:left="426" w:hanging="426"/>
        <w:jc w:val="both"/>
        <w:rPr>
          <w:b/>
          <w:lang w:eastAsia="ar-SA"/>
        </w:rPr>
      </w:pPr>
      <w:r>
        <w:rPr>
          <w:lang w:eastAsia="ar-SA"/>
        </w:rPr>
        <w:t xml:space="preserve">Izpildītājs uzņemas pilnu atbildību par apakšuzņēmēju veiktajiem būvdarbiem un piegādātajiem būvizstrādājumiem, konstrukcijām, iekārtām, ierīcēm u.c. </w:t>
      </w:r>
    </w:p>
    <w:p w:rsidR="00261EE8" w:rsidRDefault="00261EE8" w:rsidP="00261EE8">
      <w:pPr>
        <w:numPr>
          <w:ilvl w:val="1"/>
          <w:numId w:val="6"/>
        </w:numPr>
        <w:tabs>
          <w:tab w:val="left" w:pos="426"/>
        </w:tabs>
        <w:ind w:left="426" w:hanging="426"/>
        <w:jc w:val="both"/>
        <w:rPr>
          <w:lang w:eastAsia="ar-SA"/>
        </w:rPr>
      </w:pPr>
      <w:r>
        <w:rPr>
          <w:lang w:eastAsia="ar-SA"/>
        </w:rPr>
        <w:t>Izpildītājs uzņemas atbildību par to, ka attiecīgos būvdarbus veiks apakšuzņēmēji, kas ir attiecīgi kvalificēti un kuriem ir nepieciešamās atļaujas konkrēto būvdarbu veikšanai.</w:t>
      </w:r>
    </w:p>
    <w:p w:rsidR="00261EE8" w:rsidRDefault="00261EE8" w:rsidP="00261EE8">
      <w:pPr>
        <w:numPr>
          <w:ilvl w:val="1"/>
          <w:numId w:val="6"/>
        </w:numPr>
        <w:tabs>
          <w:tab w:val="left" w:pos="426"/>
        </w:tabs>
        <w:ind w:left="426" w:hanging="426"/>
        <w:jc w:val="both"/>
        <w:rPr>
          <w:lang w:eastAsia="ar-SA"/>
        </w:rPr>
      </w:pPr>
      <w:r>
        <w:rPr>
          <w:lang w:eastAsia="ar-SA"/>
        </w:rPr>
        <w:t>Pasūtītājs ir tiesīgs pieprasīt Izpildītājam nomainīt jebkuru būvobjekta būvniecībai piesaistīto apakšuzņēmēju, ja tas pieļauj būtiskus defektus un/vai trūkumus būvdarbos vai izmanto nekvalitatīvus būvizstrādājumus, būvkonstrukcijas, iekārtas, ierīces u.c., vai arī tā darbinieki atkārtoti neievēro būvlaukuma iekšējos kārtības noteikumus, darba un vides aizsardzības noteikumus.</w:t>
      </w:r>
    </w:p>
    <w:p w:rsidR="00261EE8" w:rsidRDefault="00261EE8" w:rsidP="00261EE8">
      <w:pPr>
        <w:numPr>
          <w:ilvl w:val="1"/>
          <w:numId w:val="6"/>
        </w:numPr>
        <w:tabs>
          <w:tab w:val="left" w:pos="426"/>
        </w:tabs>
        <w:ind w:left="426" w:hanging="426"/>
        <w:jc w:val="both"/>
        <w:rPr>
          <w:lang w:eastAsia="ar-SA"/>
        </w:rPr>
      </w:pPr>
      <w:r>
        <w:rPr>
          <w:lang w:eastAsia="ar-SA"/>
        </w:rPr>
        <w:t xml:space="preserve">Personāla vai apakšuzņēmēja nomaiņu vai jauna apakšuzņēmēja piesaisti drīkst veikt tikai atbilstoši Publisko iepirkumu likuma regulējumam. Izpildītājs ir tiesīgs </w:t>
      </w:r>
      <w:r>
        <w:rPr>
          <w:lang w:eastAsia="ar-SA"/>
        </w:rPr>
        <w:lastRenderedPageBreak/>
        <w:t>bez Pasūtītāja rakstveida piekrišanas nomainīt apakšuzņēmēju vai Līguma izpildē iesaistīt jaunu apakšuzņēmēju, ja vienlaicīgi izpildās abi turpmākie nosacījumi:</w:t>
      </w:r>
    </w:p>
    <w:p w:rsidR="00261EE8" w:rsidRDefault="00261EE8" w:rsidP="00261EE8">
      <w:pPr>
        <w:numPr>
          <w:ilvl w:val="2"/>
          <w:numId w:val="6"/>
        </w:numPr>
        <w:tabs>
          <w:tab w:val="left" w:pos="1080"/>
        </w:tabs>
        <w:ind w:left="993" w:hanging="567"/>
        <w:jc w:val="both"/>
        <w:rPr>
          <w:lang w:eastAsia="ar-SA"/>
        </w:rPr>
      </w:pPr>
      <w:r>
        <w:rPr>
          <w:lang w:eastAsia="ar-SA"/>
        </w:rPr>
        <w:t>netiek nomainīts Iepirkuma procedūrā izraudzītā pretendenta personāls, kuru tas iesaistījis Līguma izpildē, par kuru sniedzis informāciju pasūtītājam un kura kvalifikācijas atbilstību izvirzītajām prasībām pasūtītājs ir vērtējis,</w:t>
      </w:r>
    </w:p>
    <w:p w:rsidR="00261EE8" w:rsidRDefault="00261EE8" w:rsidP="00261EE8">
      <w:pPr>
        <w:numPr>
          <w:ilvl w:val="2"/>
          <w:numId w:val="6"/>
        </w:numPr>
        <w:tabs>
          <w:tab w:val="left" w:pos="1080"/>
        </w:tabs>
        <w:ind w:left="993" w:hanging="567"/>
        <w:jc w:val="both"/>
        <w:rPr>
          <w:lang w:eastAsia="ar-SA"/>
        </w:rPr>
      </w:pPr>
      <w:r>
        <w:rPr>
          <w:lang w:eastAsia="ar-SA"/>
        </w:rPr>
        <w:t>netiek nomainīts tāds apakšuzņēmējs, uz kura iespējām iepirkuma procedūrā izraudzītais pretendents ir balstījies, lai apliecinātu savas kvalifikācijas atbilstību iepirkuma procedūras dokumentos noteiktajām prasībām,</w:t>
      </w:r>
    </w:p>
    <w:p w:rsidR="00261EE8" w:rsidRDefault="00261EE8" w:rsidP="00261EE8">
      <w:pPr>
        <w:numPr>
          <w:ilvl w:val="2"/>
          <w:numId w:val="6"/>
        </w:numPr>
        <w:tabs>
          <w:tab w:val="left" w:pos="1080"/>
        </w:tabs>
        <w:ind w:left="993" w:hanging="567"/>
        <w:jc w:val="both"/>
        <w:rPr>
          <w:lang w:eastAsia="ar-SA"/>
        </w:rPr>
      </w:pPr>
      <w:r>
        <w:rPr>
          <w:lang w:eastAsia="ar-SA"/>
        </w:rPr>
        <w:t>apakšuzņēmējam nodoto veicamo būvdarbu vērtība ir līdz 10 procentiem no kopējās Iepirkuma Līguma vērtības.</w:t>
      </w:r>
    </w:p>
    <w:p w:rsidR="00261EE8" w:rsidRDefault="00261EE8" w:rsidP="00261EE8">
      <w:pPr>
        <w:numPr>
          <w:ilvl w:val="1"/>
          <w:numId w:val="6"/>
        </w:numPr>
        <w:ind w:left="426" w:hanging="426"/>
        <w:jc w:val="both"/>
        <w:rPr>
          <w:lang w:eastAsia="ar-SA"/>
        </w:rPr>
      </w:pPr>
      <w:r>
        <w:rPr>
          <w:lang w:eastAsia="ar-SA"/>
        </w:rPr>
        <w:t>Izpildītājam, personāla vai apakšuzņēmēja nomaiņa, vai jauna apakšuzņēmēja piesaistei ir jāprasa pasūtītāja rakstveida piekrišana, ja izpildās kaut viens no šiem nosacījumiem:</w:t>
      </w:r>
    </w:p>
    <w:p w:rsidR="00261EE8" w:rsidRDefault="00261EE8" w:rsidP="00261EE8">
      <w:pPr>
        <w:numPr>
          <w:ilvl w:val="2"/>
          <w:numId w:val="6"/>
        </w:numPr>
        <w:tabs>
          <w:tab w:val="left" w:pos="993"/>
          <w:tab w:val="left" w:pos="1080"/>
        </w:tabs>
        <w:ind w:left="993" w:hanging="567"/>
        <w:jc w:val="both"/>
        <w:rPr>
          <w:lang w:eastAsia="ar-SA"/>
        </w:rPr>
      </w:pPr>
      <w:r>
        <w:rPr>
          <w:lang w:eastAsia="ar-SA"/>
        </w:rPr>
        <w:t>Atbilstoši Publisko iepirkumu likuma 62.panta otrajai daļai Izpildītājs vēlas nomainīt personālu, kuru tas iesaistījis Līguma izpildē, par kuru sniedzis informāciju pasūtītājam un kura kvalifikācijas atbilstību izvirzītajām prasībām pasūtītājs ir vērtējis;</w:t>
      </w:r>
    </w:p>
    <w:p w:rsidR="00261EE8" w:rsidRDefault="00261EE8" w:rsidP="00261EE8">
      <w:pPr>
        <w:numPr>
          <w:ilvl w:val="2"/>
          <w:numId w:val="6"/>
        </w:numPr>
        <w:tabs>
          <w:tab w:val="left" w:pos="993"/>
          <w:tab w:val="left" w:pos="1080"/>
        </w:tabs>
        <w:ind w:left="993" w:hanging="567"/>
        <w:jc w:val="both"/>
        <w:rPr>
          <w:lang w:eastAsia="ar-SA"/>
        </w:rPr>
      </w:pPr>
      <w:r>
        <w:rPr>
          <w:lang w:eastAsia="ar-SA"/>
        </w:rPr>
        <w:t>Atbilstoši Publisko iepirkumu likuma 62.panta otrajai daļai Izpildītājs vēlas nomainīt apakšuzņēmējus, uz kuru iespējām iepirkuma procedūrā izraudzītais pretendents balstījies, lai apliecinātu savas kvalifikācijas atbilstību iepirkuma procedūras dokumentos noteiktajām prasībām;</w:t>
      </w:r>
    </w:p>
    <w:p w:rsidR="00261EE8" w:rsidRDefault="00261EE8" w:rsidP="00261EE8">
      <w:pPr>
        <w:numPr>
          <w:ilvl w:val="2"/>
          <w:numId w:val="6"/>
        </w:numPr>
        <w:tabs>
          <w:tab w:val="left" w:pos="993"/>
          <w:tab w:val="left" w:pos="1080"/>
        </w:tabs>
        <w:ind w:left="993" w:hanging="567"/>
        <w:jc w:val="both"/>
        <w:rPr>
          <w:lang w:eastAsia="ar-SA"/>
        </w:rPr>
      </w:pPr>
      <w:r>
        <w:rPr>
          <w:lang w:eastAsia="ar-SA"/>
        </w:rPr>
        <w:t>Atbilstoši Publisko iepirkumu likuma 62.panta otrajai daļai Izpildītājs vēlas nomainīt apakšuzņēmējus vai piesaistīt jaunus apakšuzņēmējus, kuru veicamo būvdarbu vērtība ir 10 procenti no kopējās Iepirkuma Līguma vērtības vai lielāka.</w:t>
      </w:r>
    </w:p>
    <w:p w:rsidR="00261EE8" w:rsidRDefault="00261EE8" w:rsidP="00261EE8">
      <w:pPr>
        <w:numPr>
          <w:ilvl w:val="1"/>
          <w:numId w:val="6"/>
        </w:numPr>
        <w:tabs>
          <w:tab w:val="left" w:pos="426"/>
          <w:tab w:val="left" w:pos="1080"/>
        </w:tabs>
        <w:ind w:left="426" w:hanging="426"/>
        <w:jc w:val="both"/>
        <w:rPr>
          <w:lang w:eastAsia="ar-SA"/>
        </w:rPr>
      </w:pPr>
      <w:r>
        <w:rPr>
          <w:lang w:eastAsia="ar-SA"/>
        </w:rPr>
        <w:t>Lai Izpildītājs saņemtu pasūtītāja piekrišanu personāla vai apakšuzņēmēja maiņai, vai jauna apakšuzņēmēja iesaistei, tas Pasūtītājam iesniedz visu nepieciešamo dokumentāciju, kas ir vajadzīga kvalifikācijas pārbaudei katrā konkrētajā gadījumā.</w:t>
      </w:r>
    </w:p>
    <w:p w:rsidR="00261EE8" w:rsidRDefault="00261EE8" w:rsidP="00261EE8">
      <w:pPr>
        <w:numPr>
          <w:ilvl w:val="1"/>
          <w:numId w:val="6"/>
        </w:numPr>
        <w:tabs>
          <w:tab w:val="left" w:pos="426"/>
          <w:tab w:val="left" w:pos="1080"/>
        </w:tabs>
        <w:ind w:left="426" w:hanging="426"/>
        <w:jc w:val="both"/>
        <w:rPr>
          <w:lang w:eastAsia="ar-SA"/>
        </w:rPr>
      </w:pPr>
      <w:r>
        <w:rPr>
          <w:lang w:eastAsia="ar-SA"/>
        </w:rPr>
        <w:t>Pasūtītājs rakstveidā piekrīt personāla vai apakšuzņēmēja maiņai vai jauna apakšuzņēmēja iesaistei atbilstoši Publisko iepirkumu likuma 60.pantā un 62.pantā noteiktajam.</w:t>
      </w:r>
    </w:p>
    <w:p w:rsidR="00261EE8" w:rsidRDefault="00261EE8" w:rsidP="00261EE8">
      <w:pPr>
        <w:tabs>
          <w:tab w:val="left" w:pos="426"/>
          <w:tab w:val="left" w:pos="1080"/>
        </w:tabs>
        <w:jc w:val="both"/>
        <w:rPr>
          <w:lang w:eastAsia="ar-SA"/>
        </w:rPr>
      </w:pPr>
    </w:p>
    <w:p w:rsidR="00261EE8" w:rsidRDefault="00261EE8" w:rsidP="00261EE8">
      <w:pPr>
        <w:numPr>
          <w:ilvl w:val="0"/>
          <w:numId w:val="6"/>
        </w:numPr>
        <w:tabs>
          <w:tab w:val="left" w:pos="1276"/>
        </w:tabs>
        <w:ind w:left="284" w:firstLine="850"/>
        <w:jc w:val="center"/>
        <w:rPr>
          <w:b/>
          <w:lang w:eastAsia="ar-SA"/>
        </w:rPr>
      </w:pPr>
      <w:r>
        <w:rPr>
          <w:b/>
          <w:lang w:eastAsia="ar-SA"/>
        </w:rPr>
        <w:t>BŪVDARBU KONTROLE UN LĪGUMA IZPILDES VISPĀRĪGIE NOTEIKUMI</w:t>
      </w:r>
    </w:p>
    <w:p w:rsidR="00261EE8" w:rsidRDefault="00261EE8" w:rsidP="00261EE8">
      <w:pPr>
        <w:numPr>
          <w:ilvl w:val="1"/>
          <w:numId w:val="6"/>
        </w:numPr>
        <w:tabs>
          <w:tab w:val="left" w:pos="567"/>
        </w:tabs>
        <w:ind w:left="567" w:hanging="567"/>
        <w:jc w:val="both"/>
        <w:rPr>
          <w:lang w:eastAsia="ar-SA"/>
        </w:rPr>
      </w:pPr>
      <w:r>
        <w:rPr>
          <w:lang w:eastAsia="ar-SA"/>
        </w:rPr>
        <w:t xml:space="preserve">Izpildītājs un Pasūtītājs nozīmē kontaktpersonas, kurām ir tiesības darboties Pušu vārdā saistībā ar Līguma izpildi. </w:t>
      </w:r>
    </w:p>
    <w:p w:rsidR="00261EE8" w:rsidRDefault="00261EE8" w:rsidP="00261EE8">
      <w:pPr>
        <w:pStyle w:val="BodyTextIndent"/>
        <w:numPr>
          <w:ilvl w:val="1"/>
          <w:numId w:val="6"/>
        </w:numPr>
        <w:tabs>
          <w:tab w:val="left" w:pos="567"/>
        </w:tabs>
        <w:spacing w:after="0"/>
        <w:ind w:left="567" w:hanging="567"/>
        <w:jc w:val="both"/>
        <w:rPr>
          <w:lang w:val="lv-LV" w:eastAsia="ar-SA"/>
        </w:rPr>
      </w:pPr>
      <w:r>
        <w:t>Pušu kontaktpersonas:</w:t>
      </w:r>
    </w:p>
    <w:tbl>
      <w:tblPr>
        <w:tblW w:w="9639" w:type="dxa"/>
        <w:tblInd w:w="108" w:type="dxa"/>
        <w:tblLook w:val="04A0" w:firstRow="1" w:lastRow="0" w:firstColumn="1" w:lastColumn="0" w:noHBand="0" w:noVBand="1"/>
      </w:tblPr>
      <w:tblGrid>
        <w:gridCol w:w="4500"/>
        <w:gridCol w:w="5139"/>
      </w:tblGrid>
      <w:tr w:rsidR="00261EE8" w:rsidTr="00261EE8">
        <w:tc>
          <w:tcPr>
            <w:tcW w:w="4500" w:type="dxa"/>
            <w:hideMark/>
          </w:tcPr>
          <w:p w:rsidR="00261EE8" w:rsidRDefault="00261EE8">
            <w:pPr>
              <w:suppressAutoHyphens/>
              <w:ind w:left="567" w:hanging="567"/>
              <w:rPr>
                <w:b/>
                <w:lang w:eastAsia="ar-SA"/>
              </w:rPr>
            </w:pPr>
            <w:r>
              <w:rPr>
                <w:b/>
                <w:lang w:eastAsia="ar-SA"/>
              </w:rPr>
              <w:t>Pasūtītāja projekta vadītājs - atbildīgā persona par Līguma izpildi:</w:t>
            </w:r>
          </w:p>
        </w:tc>
        <w:tc>
          <w:tcPr>
            <w:tcW w:w="5139" w:type="dxa"/>
            <w:hideMark/>
          </w:tcPr>
          <w:p w:rsidR="00261EE8" w:rsidRDefault="00261EE8">
            <w:pPr>
              <w:suppressAutoHyphens/>
              <w:ind w:left="567" w:right="459" w:hanging="567"/>
              <w:rPr>
                <w:b/>
                <w:lang w:eastAsia="ar-SA"/>
              </w:rPr>
            </w:pPr>
            <w:r>
              <w:rPr>
                <w:b/>
                <w:lang w:eastAsia="ar-SA"/>
              </w:rPr>
              <w:t>Izpildītāja atbildīgā persona par Līguma izpildi:</w:t>
            </w:r>
          </w:p>
        </w:tc>
      </w:tr>
      <w:tr w:rsidR="00261EE8" w:rsidTr="00261EE8">
        <w:tc>
          <w:tcPr>
            <w:tcW w:w="4500" w:type="dxa"/>
          </w:tcPr>
          <w:p w:rsidR="00261EE8" w:rsidRDefault="00261EE8">
            <w:pPr>
              <w:tabs>
                <w:tab w:val="left" w:pos="567"/>
                <w:tab w:val="left" w:pos="709"/>
              </w:tabs>
              <w:suppressAutoHyphens/>
              <w:ind w:left="567" w:hanging="567"/>
              <w:rPr>
                <w:lang w:eastAsia="ar-SA"/>
              </w:rPr>
            </w:pPr>
          </w:p>
        </w:tc>
        <w:tc>
          <w:tcPr>
            <w:tcW w:w="5139" w:type="dxa"/>
          </w:tcPr>
          <w:p w:rsidR="00261EE8" w:rsidRDefault="00261EE8">
            <w:pPr>
              <w:suppressAutoHyphens/>
              <w:ind w:left="567" w:hanging="567"/>
              <w:rPr>
                <w:lang w:eastAsia="ar-SA"/>
              </w:rPr>
            </w:pPr>
          </w:p>
        </w:tc>
      </w:tr>
      <w:tr w:rsidR="00261EE8" w:rsidTr="00261EE8">
        <w:tc>
          <w:tcPr>
            <w:tcW w:w="4500" w:type="dxa"/>
            <w:hideMark/>
          </w:tcPr>
          <w:p w:rsidR="00261EE8" w:rsidRDefault="00261EE8">
            <w:pPr>
              <w:tabs>
                <w:tab w:val="left" w:pos="567"/>
                <w:tab w:val="left" w:pos="709"/>
              </w:tabs>
              <w:suppressAutoHyphens/>
              <w:ind w:left="567" w:hanging="567"/>
              <w:rPr>
                <w:lang w:eastAsia="ar-SA"/>
              </w:rPr>
            </w:pPr>
            <w:r>
              <w:rPr>
                <w:lang w:eastAsia="ar-SA"/>
              </w:rPr>
              <w:t xml:space="preserve">Tālrunis: </w:t>
            </w:r>
          </w:p>
        </w:tc>
        <w:tc>
          <w:tcPr>
            <w:tcW w:w="5139" w:type="dxa"/>
            <w:hideMark/>
          </w:tcPr>
          <w:p w:rsidR="00261EE8" w:rsidRDefault="00261EE8">
            <w:pPr>
              <w:suppressAutoHyphens/>
              <w:ind w:left="567" w:hanging="567"/>
              <w:rPr>
                <w:lang w:eastAsia="ar-SA"/>
              </w:rPr>
            </w:pPr>
            <w:r>
              <w:rPr>
                <w:lang w:eastAsia="ar-SA"/>
              </w:rPr>
              <w:t xml:space="preserve">Tālrunis: </w:t>
            </w:r>
          </w:p>
        </w:tc>
      </w:tr>
      <w:tr w:rsidR="00261EE8" w:rsidTr="00261EE8">
        <w:tc>
          <w:tcPr>
            <w:tcW w:w="4500" w:type="dxa"/>
            <w:hideMark/>
          </w:tcPr>
          <w:p w:rsidR="00261EE8" w:rsidRDefault="00261EE8">
            <w:pPr>
              <w:tabs>
                <w:tab w:val="left" w:pos="567"/>
                <w:tab w:val="left" w:pos="709"/>
              </w:tabs>
              <w:suppressAutoHyphens/>
              <w:ind w:left="567" w:hanging="567"/>
              <w:rPr>
                <w:lang w:eastAsia="ar-SA"/>
              </w:rPr>
            </w:pPr>
            <w:r>
              <w:rPr>
                <w:lang w:eastAsia="ar-SA"/>
              </w:rPr>
              <w:t xml:space="preserve">Fakss: </w:t>
            </w:r>
          </w:p>
        </w:tc>
        <w:tc>
          <w:tcPr>
            <w:tcW w:w="5139" w:type="dxa"/>
            <w:hideMark/>
          </w:tcPr>
          <w:p w:rsidR="00261EE8" w:rsidRDefault="00261EE8">
            <w:pPr>
              <w:suppressAutoHyphens/>
              <w:ind w:left="567" w:hanging="567"/>
              <w:rPr>
                <w:lang w:eastAsia="ar-SA"/>
              </w:rPr>
            </w:pPr>
            <w:r>
              <w:rPr>
                <w:lang w:eastAsia="ar-SA"/>
              </w:rPr>
              <w:t xml:space="preserve">Fakss:  </w:t>
            </w:r>
          </w:p>
        </w:tc>
      </w:tr>
      <w:tr w:rsidR="00261EE8" w:rsidTr="00261EE8">
        <w:tc>
          <w:tcPr>
            <w:tcW w:w="4500" w:type="dxa"/>
            <w:hideMark/>
          </w:tcPr>
          <w:p w:rsidR="00261EE8" w:rsidRDefault="00261EE8">
            <w:pPr>
              <w:tabs>
                <w:tab w:val="left" w:pos="567"/>
                <w:tab w:val="left" w:pos="709"/>
              </w:tabs>
              <w:suppressAutoHyphens/>
              <w:ind w:left="567" w:hanging="567"/>
              <w:rPr>
                <w:lang w:eastAsia="ar-SA"/>
              </w:rPr>
            </w:pPr>
            <w:r>
              <w:rPr>
                <w:lang w:eastAsia="ar-SA"/>
              </w:rPr>
              <w:t xml:space="preserve">e-pasts: </w:t>
            </w:r>
          </w:p>
        </w:tc>
        <w:tc>
          <w:tcPr>
            <w:tcW w:w="5139" w:type="dxa"/>
            <w:hideMark/>
          </w:tcPr>
          <w:p w:rsidR="00261EE8" w:rsidRDefault="00261EE8">
            <w:pPr>
              <w:suppressAutoHyphens/>
              <w:ind w:left="567" w:hanging="567"/>
              <w:rPr>
                <w:lang w:eastAsia="ar-SA"/>
              </w:rPr>
            </w:pPr>
            <w:r>
              <w:rPr>
                <w:lang w:eastAsia="ar-SA"/>
              </w:rPr>
              <w:t xml:space="preserve">e-pasts:  </w:t>
            </w:r>
          </w:p>
        </w:tc>
      </w:tr>
    </w:tbl>
    <w:p w:rsidR="00261EE8" w:rsidRDefault="00261EE8" w:rsidP="00261EE8">
      <w:pPr>
        <w:numPr>
          <w:ilvl w:val="1"/>
          <w:numId w:val="6"/>
        </w:numPr>
        <w:tabs>
          <w:tab w:val="left" w:pos="567"/>
        </w:tabs>
        <w:ind w:left="567" w:hanging="567"/>
        <w:jc w:val="both"/>
        <w:rPr>
          <w:lang w:eastAsia="ar-SA"/>
        </w:rPr>
      </w:pPr>
      <w:r>
        <w:rPr>
          <w:lang w:eastAsia="ar-SA"/>
        </w:rPr>
        <w:t xml:space="preserve">Gadījumā, ja kāda no pusēm maina savu adresi, tālruņa numuru, e-pastu vai norēķinu konta rekvizītus, vai kontaktpersonas, tā ne vēlāk kā 5 (piecu) kalendāro dienu laikā rakstiski paziņo par to otrai pusei, pretējā gadījumā </w:t>
      </w:r>
      <w:r>
        <w:rPr>
          <w:lang w:eastAsia="ar-SA"/>
        </w:rPr>
        <w:lastRenderedPageBreak/>
        <w:t>nepaziņojusī puse nevar atsaukties uz saistību neizpildi, ko radījušas nepaziņošanas sekas.</w:t>
      </w:r>
    </w:p>
    <w:p w:rsidR="00261EE8" w:rsidRDefault="00261EE8" w:rsidP="00261EE8">
      <w:pPr>
        <w:numPr>
          <w:ilvl w:val="1"/>
          <w:numId w:val="6"/>
        </w:numPr>
        <w:tabs>
          <w:tab w:val="left" w:pos="567"/>
        </w:tabs>
        <w:ind w:left="567" w:hanging="567"/>
        <w:jc w:val="both"/>
        <w:rPr>
          <w:lang w:eastAsia="ar-SA"/>
        </w:rPr>
      </w:pPr>
      <w:r>
        <w:rPr>
          <w:lang w:eastAsia="ar-SA"/>
        </w:rPr>
        <w:t>Visiem paziņojumiem, kas attiecas uz pušu pretenzijām vai Līguma pirmstermiņa izbeigšanu, ko puses sūta viena otrai saskaņā ar Līgumu, ir jābūt rakstveidā un tiem ir jābūt nodotiem personīgi vai nosūtītiem ierakstītā sūtījumā ar pasta starpniecību uz Līgumā norādītajām pušu adresēm. Paziņojums tiek uzskatīts par saņemtu dienā, kad paziņojums nodots personīgi vai, ierakstīta sūtījuma nosūtīšanas gadījumā, trešajā dienā, skaitot no dienas, kad paziņojums nodots pastā.</w:t>
      </w:r>
    </w:p>
    <w:p w:rsidR="00261EE8" w:rsidRDefault="00261EE8" w:rsidP="00261EE8">
      <w:pPr>
        <w:numPr>
          <w:ilvl w:val="1"/>
          <w:numId w:val="6"/>
        </w:numPr>
        <w:tabs>
          <w:tab w:val="left" w:pos="567"/>
        </w:tabs>
        <w:ind w:left="567" w:hanging="567"/>
        <w:jc w:val="both"/>
        <w:rPr>
          <w:lang w:eastAsia="ar-SA"/>
        </w:rPr>
      </w:pPr>
      <w:r>
        <w:rPr>
          <w:lang w:eastAsia="ar-SA"/>
        </w:rPr>
        <w:t xml:space="preserve">Veicot būvdarbus, Izpildītājs apņemas ievērot un pakļauties  </w:t>
      </w:r>
      <w:r>
        <w:rPr>
          <w:color w:val="000000"/>
          <w:shd w:val="clear" w:color="auto" w:fill="FFFFFF"/>
          <w:lang w:eastAsia="ar-SA"/>
        </w:rPr>
        <w:t>Pasūtītāja</w:t>
      </w:r>
      <w:r>
        <w:rPr>
          <w:shd w:val="clear" w:color="auto" w:fill="FFFFFF"/>
          <w:lang w:eastAsia="ar-SA"/>
        </w:rPr>
        <w:t xml:space="preserve"> </w:t>
      </w:r>
      <w:r>
        <w:rPr>
          <w:lang w:eastAsia="ar-SA"/>
        </w:rPr>
        <w:t>prasībām.</w:t>
      </w:r>
    </w:p>
    <w:p w:rsidR="00261EE8" w:rsidRDefault="00261EE8" w:rsidP="00261EE8">
      <w:pPr>
        <w:numPr>
          <w:ilvl w:val="1"/>
          <w:numId w:val="6"/>
        </w:numPr>
        <w:tabs>
          <w:tab w:val="left" w:pos="567"/>
        </w:tabs>
        <w:ind w:left="567" w:hanging="567"/>
        <w:jc w:val="both"/>
        <w:rPr>
          <w:lang w:eastAsia="ar-SA"/>
        </w:rPr>
      </w:pPr>
      <w:r>
        <w:rPr>
          <w:lang w:eastAsia="ar-SA"/>
        </w:rPr>
        <w:t>Par būvdarbu kvalitāti ir atbildīgs Izpildītājs, kvalitāte nedrīkst būt zemāka par Latvijas būvnormatīvos, apbūves noteikumos un citos normatīvajos aktos noteiktajiem būvdarbu kvalitātes rādītājiem.</w:t>
      </w:r>
    </w:p>
    <w:p w:rsidR="00261EE8" w:rsidRDefault="00261EE8" w:rsidP="00261EE8">
      <w:pPr>
        <w:numPr>
          <w:ilvl w:val="1"/>
          <w:numId w:val="6"/>
        </w:numPr>
        <w:tabs>
          <w:tab w:val="left" w:pos="567"/>
        </w:tabs>
        <w:ind w:left="567" w:hanging="567"/>
        <w:jc w:val="both"/>
        <w:rPr>
          <w:lang w:eastAsia="ar-SA"/>
        </w:rPr>
      </w:pPr>
      <w:r>
        <w:rPr>
          <w:lang w:eastAsia="ar-SA"/>
        </w:rPr>
        <w:t xml:space="preserve">Izpildītājam veicot būvdarbus, kā arī organizējot būvobjekta būvniecībai piesaistīto apakšuzņēmēju darbu, jānodrošina būvdarbu kvalitātes kontrole, kas ietver: </w:t>
      </w:r>
    </w:p>
    <w:p w:rsidR="00261EE8" w:rsidRDefault="00261EE8" w:rsidP="00261EE8">
      <w:pPr>
        <w:numPr>
          <w:ilvl w:val="2"/>
          <w:numId w:val="6"/>
        </w:numPr>
        <w:tabs>
          <w:tab w:val="left" w:pos="1080"/>
        </w:tabs>
        <w:ind w:left="993" w:hanging="567"/>
        <w:jc w:val="both"/>
        <w:rPr>
          <w:lang w:eastAsia="ar-SA"/>
        </w:rPr>
      </w:pPr>
      <w:r>
        <w:rPr>
          <w:lang w:eastAsia="ar-SA"/>
        </w:rPr>
        <w:t xml:space="preserve">būvdarbu veikšanas dokumentācijas, piegādāto materiālu, izstrādājumu un konstrukciju, ierīču, mehānismu un līdzīgu iekārtu sākotnējo kontroli; </w:t>
      </w:r>
    </w:p>
    <w:p w:rsidR="00261EE8" w:rsidRDefault="00261EE8" w:rsidP="00261EE8">
      <w:pPr>
        <w:numPr>
          <w:ilvl w:val="2"/>
          <w:numId w:val="6"/>
        </w:numPr>
        <w:tabs>
          <w:tab w:val="left" w:pos="1080"/>
        </w:tabs>
        <w:ind w:left="993" w:hanging="567"/>
        <w:jc w:val="both"/>
        <w:rPr>
          <w:lang w:eastAsia="ar-SA"/>
        </w:rPr>
      </w:pPr>
      <w:r>
        <w:rPr>
          <w:lang w:eastAsia="ar-SA"/>
        </w:rPr>
        <w:t>atsevišķu būvdarbu operāciju vai būvdarbu procesa tehnoloģisko kontroli;</w:t>
      </w:r>
    </w:p>
    <w:p w:rsidR="00261EE8" w:rsidRDefault="00261EE8" w:rsidP="00261EE8">
      <w:pPr>
        <w:numPr>
          <w:ilvl w:val="2"/>
          <w:numId w:val="6"/>
        </w:numPr>
        <w:tabs>
          <w:tab w:val="left" w:pos="1080"/>
        </w:tabs>
        <w:ind w:left="993" w:hanging="567"/>
        <w:jc w:val="both"/>
        <w:rPr>
          <w:lang w:eastAsia="ar-SA"/>
        </w:rPr>
      </w:pPr>
      <w:r>
        <w:rPr>
          <w:lang w:eastAsia="ar-SA"/>
        </w:rPr>
        <w:t>pabeigto būvdarbu vai būvdarbu cikla (konstrukciju elementa noslēguma) kontroli.</w:t>
      </w:r>
    </w:p>
    <w:p w:rsidR="00261EE8" w:rsidRDefault="00261EE8" w:rsidP="00261EE8">
      <w:pPr>
        <w:numPr>
          <w:ilvl w:val="1"/>
          <w:numId w:val="6"/>
        </w:numPr>
        <w:tabs>
          <w:tab w:val="left" w:pos="284"/>
        </w:tabs>
        <w:ind w:left="426" w:hanging="426"/>
        <w:jc w:val="both"/>
        <w:rPr>
          <w:lang w:eastAsia="ar-SA"/>
        </w:rPr>
      </w:pPr>
      <w:r>
        <w:rPr>
          <w:lang w:eastAsia="ar-SA"/>
        </w:rPr>
        <w:t>Katrai pusei ir tiesības būvobjekta tehniskās pārbaudes veikšanā, kā arī izpildīto būvdarbu kvalitātes noteikšanā iesaistīt neatkarīgus ekspertus - attiecīgās nozares speciālistus, pasūtot vajadzīgo ekspertīzi. Ekspertīzes izdevumus sedz ekspertīzes pasūtītājs, ko pēc tam atlīdzina vainīgā puse.</w:t>
      </w:r>
    </w:p>
    <w:p w:rsidR="00261EE8" w:rsidRDefault="00261EE8" w:rsidP="00261EE8">
      <w:pPr>
        <w:numPr>
          <w:ilvl w:val="1"/>
          <w:numId w:val="6"/>
        </w:numPr>
        <w:ind w:left="426" w:hanging="426"/>
        <w:jc w:val="both"/>
        <w:rPr>
          <w:lang w:eastAsia="ar-SA"/>
        </w:rPr>
      </w:pPr>
      <w:r>
        <w:rPr>
          <w:lang w:eastAsia="ar-SA"/>
        </w:rPr>
        <w:t>Izpildītājs rīko (nodrošina telpas, aprīkojumu) Darba vadības apspriedes, kurās piedalās</w:t>
      </w:r>
      <w:r>
        <w:rPr>
          <w:shd w:val="clear" w:color="auto" w:fill="FFFFFF"/>
          <w:lang w:eastAsia="ar-SA"/>
        </w:rPr>
        <w:t xml:space="preserve"> Pasūtītājs </w:t>
      </w:r>
      <w:r>
        <w:rPr>
          <w:lang w:eastAsia="ar-SA"/>
        </w:rPr>
        <w:t>un Izpildītāja būvdarbu vadītājs vai, ja būvdarbu vadītājs Līgumā nav paredzēts, atbildīgais speciālists. Izpildītājs vada Darba vadības apspriedes un nodrošina to protokolēšanu un protokola kopiju izsniegšanu 3 (trīs) darbdienu laikā.</w:t>
      </w:r>
    </w:p>
    <w:p w:rsidR="00261EE8" w:rsidRDefault="00261EE8" w:rsidP="00261EE8">
      <w:pPr>
        <w:numPr>
          <w:ilvl w:val="1"/>
          <w:numId w:val="6"/>
        </w:numPr>
        <w:ind w:left="567" w:hanging="567"/>
        <w:jc w:val="both"/>
        <w:rPr>
          <w:lang w:eastAsia="ar-SA"/>
        </w:rPr>
      </w:pPr>
      <w:r>
        <w:rPr>
          <w:lang w:eastAsia="ar-SA"/>
        </w:rPr>
        <w:t>Darba vadības apspriedes sasauc pēc vajadzības, bet ne retāk kā vienu reizi 2 (divās) nedēļās Darba izpildes laikā. Pirmā Darba vadības apspriede jāsasauc ne vēlāk kā 2 (divas) dienas pirms Darba uzsākšanas.</w:t>
      </w:r>
    </w:p>
    <w:p w:rsidR="00261EE8" w:rsidRDefault="00261EE8" w:rsidP="00261EE8">
      <w:pPr>
        <w:numPr>
          <w:ilvl w:val="1"/>
          <w:numId w:val="6"/>
        </w:numPr>
        <w:tabs>
          <w:tab w:val="left" w:pos="567"/>
        </w:tabs>
        <w:ind w:left="567" w:hanging="567"/>
        <w:jc w:val="both"/>
        <w:rPr>
          <w:lang w:eastAsia="ar-SA"/>
        </w:rPr>
      </w:pPr>
      <w:r>
        <w:rPr>
          <w:lang w:eastAsia="ar-SA"/>
        </w:rPr>
        <w:t>Darba vadības sanāksmes protokolos atrunātais ir saistošs Līgumā iesaistītajām pusēm. Sanāksmes protokolu sastāda Izpildītājs.</w:t>
      </w:r>
    </w:p>
    <w:p w:rsidR="00261EE8" w:rsidRDefault="00261EE8" w:rsidP="00261EE8">
      <w:pPr>
        <w:suppressAutoHyphens/>
        <w:jc w:val="both"/>
        <w:rPr>
          <w:lang w:eastAsia="ar-SA"/>
        </w:rPr>
      </w:pPr>
    </w:p>
    <w:p w:rsidR="00261EE8" w:rsidRDefault="00261EE8" w:rsidP="00261EE8">
      <w:pPr>
        <w:numPr>
          <w:ilvl w:val="0"/>
          <w:numId w:val="6"/>
        </w:numPr>
        <w:tabs>
          <w:tab w:val="left" w:pos="720"/>
        </w:tabs>
        <w:ind w:left="284" w:firstLine="142"/>
        <w:jc w:val="center"/>
        <w:rPr>
          <w:b/>
          <w:lang w:eastAsia="ar-SA"/>
        </w:rPr>
      </w:pPr>
      <w:r>
        <w:rPr>
          <w:b/>
          <w:lang w:eastAsia="ar-SA"/>
        </w:rPr>
        <w:t>BŪVDARBU PIEŅEMŠANAS KĀRTĪBA, BŪVOBJEKTA NODOŠANA EKSPLUATĀCIJĀ</w:t>
      </w:r>
    </w:p>
    <w:p w:rsidR="00261EE8" w:rsidRDefault="00261EE8" w:rsidP="00261EE8">
      <w:pPr>
        <w:numPr>
          <w:ilvl w:val="1"/>
          <w:numId w:val="6"/>
        </w:numPr>
        <w:ind w:left="426" w:hanging="426"/>
        <w:jc w:val="both"/>
        <w:rPr>
          <w:lang w:eastAsia="ar-SA"/>
        </w:rPr>
      </w:pPr>
      <w:r>
        <w:rPr>
          <w:lang w:eastAsia="ar-SA"/>
        </w:rPr>
        <w:t>Būvdarbu izpildes gaitā vienu reizi, tas ir pēc kalendārā mēneša, Izpildītājs nodod Pasūtītājam pabeigtos būvdarbus par iepriekšējo kalendāro mēnesi.</w:t>
      </w:r>
    </w:p>
    <w:p w:rsidR="00261EE8" w:rsidRDefault="00261EE8" w:rsidP="00261EE8">
      <w:pPr>
        <w:numPr>
          <w:ilvl w:val="1"/>
          <w:numId w:val="6"/>
        </w:numPr>
        <w:ind w:left="426" w:hanging="426"/>
        <w:jc w:val="both"/>
        <w:rPr>
          <w:lang w:eastAsia="ar-SA"/>
        </w:rPr>
      </w:pPr>
      <w:r>
        <w:rPr>
          <w:lang w:eastAsia="ar-SA"/>
        </w:rPr>
        <w:t xml:space="preserve"> Izpildītājs sastāda kopējo būvdarbu nodošanas - pieņemšanas aktu, kuru no savas puses, un būvuzrauga puses parakstītu 4 (četros) eksemplāros iesniedz Pasūtītājam.</w:t>
      </w:r>
    </w:p>
    <w:p w:rsidR="00261EE8" w:rsidRDefault="00261EE8" w:rsidP="00261EE8">
      <w:pPr>
        <w:numPr>
          <w:ilvl w:val="1"/>
          <w:numId w:val="6"/>
        </w:numPr>
        <w:ind w:left="426" w:hanging="426"/>
        <w:jc w:val="both"/>
        <w:rPr>
          <w:lang w:eastAsia="ar-SA"/>
        </w:rPr>
      </w:pPr>
      <w:r>
        <w:rPr>
          <w:lang w:eastAsia="ar-SA"/>
        </w:rPr>
        <w:t>Pasūtītājs apņemas būvdarbu nodošanas - pieņemšanas aktus parakstīt vai atteikties no to parakstīšanas, saskaņā ar turpmāk noteikto, 10 (desmit) darba dienu laikā iesniedzot Izpildītājam vai nu 1 (vienu) akta parakstītu eksemplāru vai motivētu atteikumu. Ja minētajā termiņā iesniegtos aktus Pasūtītājs nav parakstījis vai nav iesniedzis motivētu atteikumu, tad uzskatāms, ka būvdarbu nodošanas- pieņemšanas akti ir parakstīti.</w:t>
      </w:r>
    </w:p>
    <w:p w:rsidR="00261EE8" w:rsidRDefault="00261EE8" w:rsidP="00261EE8">
      <w:pPr>
        <w:numPr>
          <w:ilvl w:val="1"/>
          <w:numId w:val="6"/>
        </w:numPr>
        <w:ind w:left="426" w:hanging="426"/>
        <w:jc w:val="both"/>
        <w:rPr>
          <w:lang w:eastAsia="ar-SA"/>
        </w:rPr>
      </w:pPr>
      <w:r>
        <w:rPr>
          <w:lang w:eastAsia="ar-SA"/>
        </w:rPr>
        <w:lastRenderedPageBreak/>
        <w:t>Pasūtītājam ir tiesības nepieņemt būvdarbus, ja tie ir nekvalitatīvi, neatbilst būvprojektam vai citām Līgumā noteiktajām prasībām, un pieprasīt, lai Izpildītājs par saviem līdzekļiem, Pasūtītāja noteiktajā saprātīgā termiņā, novērš kļūdas, defektus, trūkumus u.tml. Dotajā gadījumā pusēm ir pienākums parakstīt fakta konstatācijas aktu, kurā tiek norādīti defekti un trūkumu novēršanas termiņš. Būvdarbu nodošanas - pieņemšanas akts tiek parakstīts pēc šo pārkāpumu novēršanas.</w:t>
      </w:r>
    </w:p>
    <w:p w:rsidR="00261EE8" w:rsidRDefault="00261EE8" w:rsidP="00261EE8">
      <w:pPr>
        <w:numPr>
          <w:ilvl w:val="1"/>
          <w:numId w:val="6"/>
        </w:numPr>
        <w:ind w:left="426" w:hanging="426"/>
        <w:jc w:val="both"/>
        <w:rPr>
          <w:lang w:eastAsia="ar-SA"/>
        </w:rPr>
      </w:pPr>
      <w:r>
        <w:rPr>
          <w:lang w:eastAsia="ar-SA"/>
        </w:rPr>
        <w:t>Jebkuri būvdarbu izpildes laikā konstatētie sarežģījumi, kavējumi tiek fiksēti aktā, kuru paraksta Pasūtītāja projekta vadītājs un būvdarbu vadītājs vai, ja būvdarbu vadītājs Līgumā nav paredzēts, atbildīgais speciālists.</w:t>
      </w:r>
    </w:p>
    <w:p w:rsidR="00261EE8" w:rsidRDefault="00261EE8" w:rsidP="00261EE8">
      <w:pPr>
        <w:numPr>
          <w:ilvl w:val="1"/>
          <w:numId w:val="6"/>
        </w:numPr>
        <w:ind w:left="426" w:hanging="426"/>
        <w:jc w:val="both"/>
        <w:rPr>
          <w:lang w:eastAsia="ar-SA"/>
        </w:rPr>
      </w:pPr>
      <w:r>
        <w:rPr>
          <w:lang w:eastAsia="ar-SA"/>
        </w:rPr>
        <w:t>Būvdarbu gaitā Izpildītājam ir jānoformē visa Latvijas Republikas normatīvajos aktos noteiktā dokumentācija attiecībā uz veiktajiem būvdarbiem un būvizstrādājumiem, kas nododama Pasūtītājam vienlaicīgi ar būvdarbu nodošanu.</w:t>
      </w:r>
    </w:p>
    <w:p w:rsidR="00261EE8" w:rsidRDefault="00261EE8" w:rsidP="00261EE8">
      <w:pPr>
        <w:numPr>
          <w:ilvl w:val="1"/>
          <w:numId w:val="6"/>
        </w:numPr>
        <w:ind w:left="426" w:hanging="426"/>
        <w:jc w:val="both"/>
        <w:rPr>
          <w:lang w:eastAsia="ar-SA"/>
        </w:rPr>
      </w:pPr>
      <w:r>
        <w:rPr>
          <w:lang w:eastAsia="ar-SA"/>
        </w:rPr>
        <w:t>Izpildītājs nodrošina, ka pielietojamiem būvizstrādājumiem ir tehniskās pases, instrukcijas vai cita veida rakstiska informācija, kā arī atbilstību apliecinošs dokuments saskaņā ar Ministru kabineta 30.04.2001.noteikumiem Nr.181 „</w:t>
      </w:r>
      <w:r>
        <w:rPr>
          <w:bCs/>
          <w:color w:val="000000"/>
          <w:shd w:val="clear" w:color="auto" w:fill="FFFFFF"/>
          <w:lang w:eastAsia="ar-SA"/>
        </w:rPr>
        <w:t>Būvizstrādājumu atbilstības novērtēšanas kārtība reglamentētajā sfērā”</w:t>
      </w:r>
      <w:r>
        <w:rPr>
          <w:lang w:eastAsia="ar-SA"/>
        </w:rPr>
        <w:t>, ja būvizstrādājums pakļauts reglamentētās sfēras prasībām.</w:t>
      </w:r>
    </w:p>
    <w:p w:rsidR="00261EE8" w:rsidRDefault="00261EE8" w:rsidP="00261EE8">
      <w:pPr>
        <w:numPr>
          <w:ilvl w:val="1"/>
          <w:numId w:val="6"/>
        </w:numPr>
        <w:ind w:left="426" w:hanging="426"/>
        <w:jc w:val="both"/>
        <w:rPr>
          <w:lang w:eastAsia="ar-SA"/>
        </w:rPr>
      </w:pPr>
      <w:r>
        <w:rPr>
          <w:lang w:eastAsia="ar-SA"/>
        </w:rPr>
        <w:t>Pirms visu būvdarbu nodošanas Izpildītājam ir jānodrošina Pasūtītāja instruēšana un/vai apmācība attiecībā uz būvdarbu gaitā uzstādīto sistēmu, iekārtu un konstrukciju izmantošanu un apkalpošanu, un jāiesniedz Pasūtītājam attiecīgā dokumentācija latviešu valodā.</w:t>
      </w:r>
    </w:p>
    <w:p w:rsidR="00261EE8" w:rsidRDefault="00261EE8" w:rsidP="00261EE8">
      <w:pPr>
        <w:numPr>
          <w:ilvl w:val="1"/>
          <w:numId w:val="6"/>
        </w:numPr>
        <w:ind w:left="426" w:hanging="426"/>
        <w:jc w:val="both"/>
        <w:rPr>
          <w:lang w:eastAsia="ar-SA"/>
        </w:rPr>
      </w:pPr>
      <w:r>
        <w:rPr>
          <w:lang w:eastAsia="ar-SA"/>
        </w:rPr>
        <w:t xml:space="preserve">Pabeidzot būvdarbus, Izpildītājs sastāda būvdarbu Kopējo nodošanas - pieņemšanas aktu, kuru no savas puses, būvuzrauga puses parakstītu 2 (divos) eksemplāros iesniedz Pasūtītājam. </w:t>
      </w:r>
    </w:p>
    <w:p w:rsidR="00261EE8" w:rsidRDefault="00261EE8" w:rsidP="00261EE8">
      <w:pPr>
        <w:tabs>
          <w:tab w:val="left" w:pos="1080"/>
        </w:tabs>
        <w:jc w:val="both"/>
        <w:rPr>
          <w:lang w:eastAsia="ar-SA"/>
        </w:rPr>
      </w:pPr>
    </w:p>
    <w:p w:rsidR="00261EE8" w:rsidRDefault="00261EE8" w:rsidP="00261EE8">
      <w:pPr>
        <w:numPr>
          <w:ilvl w:val="0"/>
          <w:numId w:val="6"/>
        </w:numPr>
        <w:tabs>
          <w:tab w:val="left" w:pos="720"/>
        </w:tabs>
        <w:ind w:left="284" w:firstLine="142"/>
        <w:jc w:val="center"/>
        <w:rPr>
          <w:b/>
          <w:lang w:eastAsia="ar-SA"/>
        </w:rPr>
      </w:pPr>
      <w:r>
        <w:rPr>
          <w:b/>
          <w:lang w:eastAsia="ar-SA"/>
        </w:rPr>
        <w:t>GARANTIJAS</w:t>
      </w:r>
    </w:p>
    <w:p w:rsidR="00261EE8" w:rsidRDefault="00261EE8" w:rsidP="00261EE8">
      <w:pPr>
        <w:numPr>
          <w:ilvl w:val="1"/>
          <w:numId w:val="6"/>
        </w:numPr>
        <w:tabs>
          <w:tab w:val="left" w:pos="426"/>
        </w:tabs>
        <w:ind w:left="426" w:hanging="426"/>
        <w:jc w:val="both"/>
        <w:rPr>
          <w:lang w:eastAsia="ar-SA"/>
        </w:rPr>
      </w:pPr>
      <w:r>
        <w:rPr>
          <w:lang w:eastAsia="ar-SA"/>
        </w:rPr>
        <w:t>Izpildītājs garantē, ka Līgumā minētajā garantijas termiņā par saviem līdzekļiem novērsīs būvdarbu defektus, kas būs atklājušies pēc kopējā būvdarbu nodošanas - pieņemšanas akta parakstīšanas dienas.</w:t>
      </w:r>
    </w:p>
    <w:p w:rsidR="00261EE8" w:rsidRDefault="00261EE8" w:rsidP="00261EE8">
      <w:pPr>
        <w:numPr>
          <w:ilvl w:val="1"/>
          <w:numId w:val="6"/>
        </w:numPr>
        <w:tabs>
          <w:tab w:val="left" w:pos="426"/>
        </w:tabs>
        <w:ind w:left="426" w:hanging="426"/>
        <w:jc w:val="both"/>
        <w:rPr>
          <w:lang w:eastAsia="ar-SA"/>
        </w:rPr>
      </w:pPr>
      <w:r>
        <w:rPr>
          <w:lang w:eastAsia="ar-SA"/>
        </w:rPr>
        <w:t>Izpildītājs uzņemas garantijas saistības attiecībā uz visiem būvdarbiem un būvobjekta būvniecībai izmantojamiem būvizstrādājumiem neatkarīgi no tā, kas izpildījis būvdarbus vai izgatavojis, piegādājis būvizstrādājumus.</w:t>
      </w:r>
    </w:p>
    <w:p w:rsidR="00261EE8" w:rsidRDefault="00261EE8" w:rsidP="00261EE8">
      <w:pPr>
        <w:numPr>
          <w:ilvl w:val="1"/>
          <w:numId w:val="6"/>
        </w:numPr>
        <w:tabs>
          <w:tab w:val="left" w:pos="426"/>
        </w:tabs>
        <w:ind w:left="426" w:hanging="426"/>
        <w:jc w:val="both"/>
        <w:rPr>
          <w:lang w:eastAsia="ar-SA"/>
        </w:rPr>
      </w:pPr>
      <w:r>
        <w:rPr>
          <w:lang w:eastAsia="ar-SA"/>
        </w:rPr>
        <w:t>Garantijas termiņš būvdarbiem un būvmateriāliem 5 (pieci) gadi, jumta segumam 30 (trīsdesmit) gadi;</w:t>
      </w:r>
    </w:p>
    <w:p w:rsidR="00261EE8" w:rsidRDefault="00261EE8" w:rsidP="00261EE8">
      <w:pPr>
        <w:numPr>
          <w:ilvl w:val="1"/>
          <w:numId w:val="6"/>
        </w:numPr>
        <w:tabs>
          <w:tab w:val="left" w:pos="426"/>
        </w:tabs>
        <w:ind w:left="426" w:hanging="426"/>
        <w:jc w:val="both"/>
        <w:rPr>
          <w:lang w:eastAsia="ar-SA"/>
        </w:rPr>
      </w:pPr>
      <w:r>
        <w:rPr>
          <w:lang w:eastAsia="ar-SA"/>
        </w:rPr>
        <w:t>Garantijas termiņš tiek skaitīts, sākot no kopējā būvdarbu nodošanas - pieņemšanas akta parakstīšanas dienas.</w:t>
      </w:r>
    </w:p>
    <w:p w:rsidR="00261EE8" w:rsidRDefault="00261EE8" w:rsidP="00261EE8">
      <w:pPr>
        <w:numPr>
          <w:ilvl w:val="1"/>
          <w:numId w:val="6"/>
        </w:numPr>
        <w:tabs>
          <w:tab w:val="left" w:pos="426"/>
        </w:tabs>
        <w:ind w:left="426" w:hanging="426"/>
        <w:jc w:val="both"/>
        <w:rPr>
          <w:lang w:eastAsia="ar-SA"/>
        </w:rPr>
      </w:pPr>
      <w:r>
        <w:rPr>
          <w:lang w:eastAsia="ar-SA"/>
        </w:rPr>
        <w:t>Ja Pasūtītājs garantijas laikā konstatē bojājumus, par to tiek rakstiski paziņots Izpildītājam, norādot arī vietu un laiku, kad Izpildītājam jāierodas Objektā uz defekta akta sastādīšanu. Pasūtītāja noteiktais termiņš nedrīkst būt mazāks par 5 (piecām) darba dienām, bet puses var vienoties par citu termiņu defekta akta sastādīšanai. Iepriekšminētais 5 (piecu) darba dienu termiņš neattiecas uz avārijām vai citiem ārkārtējiem gadījumiem, kad Izpildītājam Objektā jāierodas nekavējoties (ne ilgāk kā 24 stundu laikā).</w:t>
      </w:r>
    </w:p>
    <w:p w:rsidR="00261EE8" w:rsidRDefault="00261EE8" w:rsidP="00261EE8">
      <w:pPr>
        <w:numPr>
          <w:ilvl w:val="1"/>
          <w:numId w:val="6"/>
        </w:numPr>
        <w:tabs>
          <w:tab w:val="left" w:pos="426"/>
        </w:tabs>
        <w:ind w:left="426" w:hanging="426"/>
        <w:jc w:val="both"/>
        <w:rPr>
          <w:lang w:eastAsia="ar-SA"/>
        </w:rPr>
      </w:pPr>
      <w:r>
        <w:rPr>
          <w:lang w:eastAsia="ar-SA"/>
        </w:rPr>
        <w:t>Pēc kopējā būvdarbu nodošanas - pieņemšanas akta parakstīšanas Izpildītājs nav atbildīgs par tādu defektu rašanos Izpildītāja veiktajos Darbos, kas radušies trešo personu vai Pasūtītāja vainas dēļ. Izpildītājs ir atbildīgs tikai par savas un savu apakšuzņēmēju darbības rezultātā radītiem zaudējumiem.</w:t>
      </w:r>
    </w:p>
    <w:p w:rsidR="00261EE8" w:rsidRDefault="00261EE8" w:rsidP="00261EE8">
      <w:pPr>
        <w:tabs>
          <w:tab w:val="left" w:pos="1080"/>
        </w:tabs>
        <w:jc w:val="both"/>
        <w:rPr>
          <w:lang w:eastAsia="ar-SA"/>
        </w:rPr>
      </w:pPr>
    </w:p>
    <w:p w:rsidR="00261EE8" w:rsidRDefault="00261EE8" w:rsidP="00261EE8">
      <w:pPr>
        <w:numPr>
          <w:ilvl w:val="0"/>
          <w:numId w:val="6"/>
        </w:numPr>
        <w:tabs>
          <w:tab w:val="left" w:pos="720"/>
        </w:tabs>
        <w:ind w:left="426" w:hanging="142"/>
        <w:jc w:val="center"/>
        <w:rPr>
          <w:b/>
          <w:lang w:eastAsia="ar-SA"/>
        </w:rPr>
      </w:pPr>
      <w:r>
        <w:rPr>
          <w:b/>
          <w:lang w:eastAsia="ar-SA"/>
        </w:rPr>
        <w:t>ĪPAŠUMA TIESĪBAS</w:t>
      </w:r>
    </w:p>
    <w:p w:rsidR="00261EE8" w:rsidRDefault="00261EE8" w:rsidP="00261EE8">
      <w:pPr>
        <w:numPr>
          <w:ilvl w:val="1"/>
          <w:numId w:val="6"/>
        </w:numPr>
        <w:tabs>
          <w:tab w:val="left" w:pos="567"/>
        </w:tabs>
        <w:ind w:left="540" w:hanging="540"/>
        <w:jc w:val="both"/>
        <w:rPr>
          <w:lang w:eastAsia="ar-SA"/>
        </w:rPr>
      </w:pPr>
      <w:r>
        <w:rPr>
          <w:lang w:eastAsia="ar-SA"/>
        </w:rPr>
        <w:lastRenderedPageBreak/>
        <w:t>Pasūtītājam ir īpašuma tiesības uz visiem Līguma ietvaros izstrādātajiem dokumentiem, veiktajām izpētēm, mērījumiem, datu analīzi un citu informāciju, neatkarīgi no šīs informācijas iegūšanas avota, izņemot gadījumus, kad Izpildītājs ir ieguvis lietošanas tiesības uz licences vai patenta līguma pamata.</w:t>
      </w:r>
    </w:p>
    <w:p w:rsidR="00261EE8" w:rsidRDefault="00261EE8" w:rsidP="00261EE8">
      <w:pPr>
        <w:numPr>
          <w:ilvl w:val="1"/>
          <w:numId w:val="6"/>
        </w:numPr>
        <w:tabs>
          <w:tab w:val="left" w:pos="567"/>
        </w:tabs>
        <w:ind w:left="540" w:hanging="540"/>
        <w:jc w:val="both"/>
        <w:rPr>
          <w:lang w:eastAsia="ar-SA"/>
        </w:rPr>
      </w:pPr>
      <w:r>
        <w:rPr>
          <w:lang w:eastAsia="ar-SA"/>
        </w:rPr>
        <w:t>Visa informācija un dokumentācija, kuru Izpildītājs saņem no Pasūtītāja vai iegūst būvdarbu izpildes procesā, ir izmantojama vienīgi būvdarbu izpildei. Tās izmantošana citiem mērķiem ir pieļaujama vienīgi ar Pasūtītāja rakstisku piekrišanu katrā atsevišķā gadījumā.</w:t>
      </w:r>
    </w:p>
    <w:p w:rsidR="00261EE8" w:rsidRDefault="00261EE8" w:rsidP="00261EE8">
      <w:pPr>
        <w:numPr>
          <w:ilvl w:val="1"/>
          <w:numId w:val="6"/>
        </w:numPr>
        <w:tabs>
          <w:tab w:val="left" w:pos="567"/>
        </w:tabs>
        <w:ind w:left="540" w:hanging="540"/>
        <w:jc w:val="both"/>
        <w:rPr>
          <w:lang w:eastAsia="ar-SA"/>
        </w:rPr>
      </w:pPr>
      <w:r>
        <w:rPr>
          <w:lang w:eastAsia="ar-SA"/>
        </w:rPr>
        <w:t>Būvobjektā iebūvētie būvizstrādājumi pēc to apmaksas ir Pasūtītāja īpašums.</w:t>
      </w:r>
    </w:p>
    <w:p w:rsidR="00261EE8" w:rsidRDefault="00261EE8" w:rsidP="00261EE8">
      <w:pPr>
        <w:tabs>
          <w:tab w:val="left" w:pos="1080"/>
        </w:tabs>
        <w:jc w:val="both"/>
        <w:rPr>
          <w:lang w:eastAsia="ar-SA"/>
        </w:rPr>
      </w:pPr>
    </w:p>
    <w:p w:rsidR="00261EE8" w:rsidRDefault="00261EE8" w:rsidP="00261EE8">
      <w:pPr>
        <w:numPr>
          <w:ilvl w:val="0"/>
          <w:numId w:val="6"/>
        </w:numPr>
        <w:tabs>
          <w:tab w:val="left" w:pos="720"/>
        </w:tabs>
        <w:ind w:left="426" w:hanging="426"/>
        <w:jc w:val="center"/>
        <w:rPr>
          <w:b/>
          <w:lang w:eastAsia="ar-SA"/>
        </w:rPr>
      </w:pPr>
      <w:r>
        <w:rPr>
          <w:b/>
          <w:lang w:eastAsia="ar-SA"/>
        </w:rPr>
        <w:t>PUŠU ATBILDĪBA</w:t>
      </w:r>
    </w:p>
    <w:p w:rsidR="00261EE8" w:rsidRDefault="00261EE8" w:rsidP="00261EE8">
      <w:pPr>
        <w:numPr>
          <w:ilvl w:val="1"/>
          <w:numId w:val="6"/>
        </w:numPr>
        <w:tabs>
          <w:tab w:val="left" w:pos="567"/>
          <w:tab w:val="left" w:pos="1080"/>
        </w:tabs>
        <w:ind w:left="540" w:hanging="540"/>
        <w:jc w:val="both"/>
        <w:rPr>
          <w:lang w:eastAsia="ar-SA"/>
        </w:rPr>
      </w:pPr>
      <w:r>
        <w:rPr>
          <w:lang w:eastAsia="ar-SA"/>
        </w:rPr>
        <w:t>Ja Pasūtītājs noteiktajā laikā neveic maksājumus par Darbu, Izpildītājam ir tiesības prasīt līgumsodu 0,05% (nulle komats nulle piecu procentu) apmērā no kavētā maksājuma (parāda) par katru kavējuma dienu, bet kopsummā ne vairāk kā 10 (desmit) % no līgumcenas.</w:t>
      </w:r>
    </w:p>
    <w:p w:rsidR="00261EE8" w:rsidRDefault="00261EE8" w:rsidP="00261EE8">
      <w:pPr>
        <w:numPr>
          <w:ilvl w:val="1"/>
          <w:numId w:val="6"/>
        </w:numPr>
        <w:tabs>
          <w:tab w:val="left" w:pos="567"/>
          <w:tab w:val="left" w:pos="1080"/>
        </w:tabs>
        <w:ind w:left="540" w:hanging="540"/>
        <w:jc w:val="both"/>
        <w:rPr>
          <w:lang w:eastAsia="ar-SA"/>
        </w:rPr>
      </w:pPr>
      <w:r>
        <w:rPr>
          <w:lang w:eastAsia="ar-SA"/>
        </w:rPr>
        <w:t>Ja paredzētais Darbs netiek pabeigts Līgumā noteiktajā laikā, Pasūtītājam ir tiesības prasīt no Izpildītāja līgumsodu 0,05% (nulle komats nulle piecu procentu) apmērā no līgumcenas par katru kavējuma dienu, bet kopsummā ne vairāk kā 10 (desmit) % no līgumcenas.</w:t>
      </w:r>
    </w:p>
    <w:p w:rsidR="00261EE8" w:rsidRDefault="00261EE8" w:rsidP="00261EE8">
      <w:pPr>
        <w:numPr>
          <w:ilvl w:val="1"/>
          <w:numId w:val="6"/>
        </w:numPr>
        <w:tabs>
          <w:tab w:val="left" w:pos="567"/>
          <w:tab w:val="left" w:pos="1080"/>
        </w:tabs>
        <w:ind w:left="540" w:hanging="540"/>
        <w:jc w:val="both"/>
        <w:rPr>
          <w:lang w:eastAsia="ar-SA"/>
        </w:rPr>
      </w:pPr>
      <w:r>
        <w:rPr>
          <w:lang w:eastAsia="ar-SA"/>
        </w:rPr>
        <w:t xml:space="preserve">Pasūtītājam ir tiesības prasīt no Izpildītāja līgumsodu par būvlaukuma vai apvedceļu uzturēšanu neatbilstoši Līguma un Specifikāciju prasībām, ja šāds pārkāpums konstatēts ar Pasūtītāja vai Būvuzrauga sastādītu aktu, 100 (viens simts) </w:t>
      </w:r>
      <w:r>
        <w:rPr>
          <w:i/>
          <w:lang w:eastAsia="ar-SA"/>
        </w:rPr>
        <w:t>euro</w:t>
      </w:r>
      <w:r>
        <w:rPr>
          <w:lang w:eastAsia="ar-SA"/>
        </w:rPr>
        <w:t xml:space="preserve"> apmērā par katru gadījumu.</w:t>
      </w:r>
    </w:p>
    <w:p w:rsidR="00261EE8" w:rsidRDefault="00261EE8" w:rsidP="00261EE8">
      <w:pPr>
        <w:numPr>
          <w:ilvl w:val="1"/>
          <w:numId w:val="6"/>
        </w:numPr>
        <w:tabs>
          <w:tab w:val="left" w:pos="567"/>
          <w:tab w:val="left" w:pos="1080"/>
        </w:tabs>
        <w:ind w:left="540" w:hanging="540"/>
        <w:jc w:val="both"/>
        <w:rPr>
          <w:lang w:eastAsia="ar-SA"/>
        </w:rPr>
      </w:pPr>
      <w:r>
        <w:rPr>
          <w:lang w:eastAsia="ar-SA"/>
        </w:rPr>
        <w:t xml:space="preserve">Pasūtītājam ir tiesības prasīt no Izpildītāja līgumsodu par Latvijas Republikas normatīvajos tiesību aktos noteikto darba veikšanas dokumentu neatrašanos Darba veikšanas vietā vai to neaizpildīšanu, ja tas konstatēts ar Pasūtītāja vai Būvuzrauga sastādītu aktu, 100 ( viens simts) </w:t>
      </w:r>
      <w:r>
        <w:rPr>
          <w:i/>
          <w:lang w:eastAsia="ar-SA"/>
        </w:rPr>
        <w:t>euro</w:t>
      </w:r>
      <w:r>
        <w:rPr>
          <w:lang w:eastAsia="ar-SA"/>
        </w:rPr>
        <w:t xml:space="preserve"> apmērā par katru gadījumu.</w:t>
      </w:r>
    </w:p>
    <w:p w:rsidR="00261EE8" w:rsidRDefault="00261EE8" w:rsidP="00261EE8">
      <w:pPr>
        <w:numPr>
          <w:ilvl w:val="1"/>
          <w:numId w:val="6"/>
        </w:numPr>
        <w:tabs>
          <w:tab w:val="left" w:pos="567"/>
          <w:tab w:val="left" w:pos="1080"/>
        </w:tabs>
        <w:ind w:left="540" w:hanging="540"/>
        <w:jc w:val="both"/>
        <w:rPr>
          <w:lang w:eastAsia="ar-SA"/>
        </w:rPr>
      </w:pPr>
      <w:r>
        <w:rPr>
          <w:lang w:eastAsia="ar-SA"/>
        </w:rPr>
        <w:t xml:space="preserve">Pasūtītājam ir tiesības prasīt no Izpildītāja līgumsodu par Darba vadības sanāksmēs pieņemto lēmumu nepildīšanu, ja šāds pārkāpums konstatēts ar Pasūtītāja vai Būvuzrauga sastādītu aktu, 100 (viens simts) </w:t>
      </w:r>
      <w:r>
        <w:rPr>
          <w:i/>
          <w:lang w:eastAsia="ar-SA"/>
        </w:rPr>
        <w:t>euro</w:t>
      </w:r>
      <w:r>
        <w:rPr>
          <w:lang w:eastAsia="ar-SA"/>
        </w:rPr>
        <w:t xml:space="preserve"> apmērā par katru gadījumu.</w:t>
      </w:r>
    </w:p>
    <w:p w:rsidR="00261EE8" w:rsidRDefault="00261EE8" w:rsidP="00261EE8">
      <w:pPr>
        <w:numPr>
          <w:ilvl w:val="1"/>
          <w:numId w:val="6"/>
        </w:numPr>
        <w:tabs>
          <w:tab w:val="left" w:pos="567"/>
          <w:tab w:val="left" w:pos="1080"/>
        </w:tabs>
        <w:ind w:left="540" w:hanging="540"/>
        <w:jc w:val="both"/>
        <w:rPr>
          <w:lang w:eastAsia="ar-SA"/>
        </w:rPr>
      </w:pPr>
      <w:r>
        <w:rPr>
          <w:lang w:eastAsia="ar-SA"/>
        </w:rPr>
        <w:t>Līgumsoda samaksa nevienu no pusēm neatbrīvo no Līguma saistību izpildes pilnā apmērā, izņemot Līguma 11.7.punktā noteikto.</w:t>
      </w:r>
    </w:p>
    <w:p w:rsidR="00261EE8" w:rsidRDefault="00261EE8" w:rsidP="00261EE8">
      <w:pPr>
        <w:numPr>
          <w:ilvl w:val="1"/>
          <w:numId w:val="6"/>
        </w:numPr>
        <w:tabs>
          <w:tab w:val="left" w:pos="567"/>
          <w:tab w:val="left" w:pos="1080"/>
        </w:tabs>
        <w:ind w:left="540" w:hanging="540"/>
        <w:jc w:val="both"/>
        <w:rPr>
          <w:lang w:eastAsia="ar-SA"/>
        </w:rPr>
      </w:pPr>
      <w:r>
        <w:rPr>
          <w:lang w:eastAsia="ar-SA"/>
        </w:rPr>
        <w:t>Izbeidzot Līguma darbību pēc vienas puses iniciatīvas, kas nav saistīta ar otras puses līgumsaistību neizpildi vai nepienācīgu izpildi, tā puse, kura izbeidz Līguma darbību, maksā otrai līgumsodu 10 % (desmit procentu) apmērā no līgumcenas.</w:t>
      </w:r>
    </w:p>
    <w:p w:rsidR="00261EE8" w:rsidRDefault="00261EE8" w:rsidP="00261EE8">
      <w:pPr>
        <w:numPr>
          <w:ilvl w:val="1"/>
          <w:numId w:val="6"/>
        </w:numPr>
        <w:tabs>
          <w:tab w:val="left" w:pos="567"/>
          <w:tab w:val="left" w:pos="1080"/>
        </w:tabs>
        <w:ind w:left="540" w:hanging="540"/>
        <w:jc w:val="both"/>
        <w:rPr>
          <w:lang w:eastAsia="ar-SA"/>
        </w:rPr>
      </w:pPr>
      <w:r>
        <w:rPr>
          <w:lang w:eastAsia="ar-SA"/>
        </w:rPr>
        <w:t xml:space="preserve">Ja Pasūtītājs saskaņā ar kādu no Līguma noteikumiem, izbeidz Līgumu vienpusējā kārtā pirms saistību izpildes tādēļ, ka Izpildītājs nepilda savas saistības, Izpildītājs atlīdzina Pasūtītājam visus zaudējumus. </w:t>
      </w:r>
    </w:p>
    <w:p w:rsidR="00261EE8" w:rsidRDefault="00261EE8" w:rsidP="00261EE8">
      <w:pPr>
        <w:numPr>
          <w:ilvl w:val="1"/>
          <w:numId w:val="6"/>
        </w:numPr>
        <w:tabs>
          <w:tab w:val="left" w:pos="567"/>
          <w:tab w:val="left" w:pos="1080"/>
        </w:tabs>
        <w:ind w:left="540" w:hanging="540"/>
        <w:jc w:val="both"/>
        <w:rPr>
          <w:lang w:eastAsia="ar-SA"/>
        </w:rPr>
      </w:pPr>
      <w:r>
        <w:rPr>
          <w:lang w:eastAsia="ar-SA"/>
        </w:rPr>
        <w:t>Izpildītājs atbild par visiem zaudējumiem, kas Pasūtītājam, būvuzņēmējiem un citām trešajām personām radušās sakarā ar to, ka Izpildītājs nav garantējis drošību būvobjektā un būvdarbu veikšanas teritorijā, vai citādākā veidā pārkāpis Līgumu un Latvijas Republikas normatīvos aktus, un atbrīvo Pasūtītāju no šādas atbildības trešo personu priekšā, un apņemas Pasūtītājam kompensēt visus zaudējumus, kuri tam radušies saistībā ar trešo personu prasībām.</w:t>
      </w:r>
    </w:p>
    <w:p w:rsidR="00261EE8" w:rsidRDefault="00261EE8" w:rsidP="00261EE8">
      <w:pPr>
        <w:numPr>
          <w:ilvl w:val="1"/>
          <w:numId w:val="6"/>
        </w:numPr>
        <w:tabs>
          <w:tab w:val="left" w:pos="426"/>
        </w:tabs>
        <w:ind w:left="567" w:hanging="567"/>
        <w:jc w:val="both"/>
        <w:rPr>
          <w:lang w:eastAsia="ar-SA"/>
        </w:rPr>
      </w:pPr>
      <w:r>
        <w:rPr>
          <w:lang w:eastAsia="ar-SA"/>
        </w:rPr>
        <w:t xml:space="preserve">Ja Izpildītājs pēc būvdarbu veikšanas būvobjektā un/vai būvlaukumā atstāj mantu, Pasūtītājam ir tiesības rīkoties ar šo mantu pēc saviem ieskatiem, neatbildot par tās saglabāšanu. Gadījumā, ja Pasūtītājs veic mantas saglabāšanu, </w:t>
      </w:r>
      <w:r>
        <w:rPr>
          <w:lang w:eastAsia="ar-SA"/>
        </w:rPr>
        <w:lastRenderedPageBreak/>
        <w:t xml:space="preserve">apsardzību, izvešanu, utilizāciju utt., Izpildītājs apmaksā Pasūtītāja piestādītos rēķinus. </w:t>
      </w:r>
    </w:p>
    <w:p w:rsidR="00261EE8" w:rsidRDefault="00261EE8" w:rsidP="00261EE8">
      <w:pPr>
        <w:rPr>
          <w:b/>
          <w:lang w:eastAsia="ar-SA"/>
        </w:rPr>
      </w:pPr>
    </w:p>
    <w:p w:rsidR="00261EE8" w:rsidRDefault="00261EE8" w:rsidP="00261EE8">
      <w:pPr>
        <w:rPr>
          <w:b/>
          <w:lang w:eastAsia="ar-SA"/>
        </w:rPr>
      </w:pPr>
    </w:p>
    <w:p w:rsidR="00261EE8" w:rsidRDefault="00261EE8" w:rsidP="00261EE8">
      <w:pPr>
        <w:numPr>
          <w:ilvl w:val="0"/>
          <w:numId w:val="6"/>
        </w:numPr>
        <w:tabs>
          <w:tab w:val="left" w:pos="720"/>
        </w:tabs>
        <w:ind w:left="426" w:hanging="142"/>
        <w:jc w:val="center"/>
        <w:rPr>
          <w:b/>
          <w:lang w:eastAsia="ar-SA"/>
        </w:rPr>
      </w:pPr>
      <w:r>
        <w:rPr>
          <w:b/>
          <w:lang w:eastAsia="ar-SA"/>
        </w:rPr>
        <w:t>NEPĀRVARAMA VARA</w:t>
      </w:r>
    </w:p>
    <w:p w:rsidR="00261EE8" w:rsidRDefault="00261EE8" w:rsidP="00261EE8">
      <w:pPr>
        <w:numPr>
          <w:ilvl w:val="1"/>
          <w:numId w:val="6"/>
        </w:numPr>
        <w:tabs>
          <w:tab w:val="left" w:pos="567"/>
          <w:tab w:val="left" w:pos="1080"/>
        </w:tabs>
        <w:ind w:left="540" w:hanging="540"/>
        <w:jc w:val="both"/>
        <w:rPr>
          <w:lang w:eastAsia="ar-SA"/>
        </w:rPr>
      </w:pPr>
      <w:r>
        <w:rPr>
          <w:lang w:eastAsia="ar-SA"/>
        </w:rPr>
        <w:t>Puses nav pakļautas zaudējumu atlīdzībai, nokavējuma procentu vai līgumsoda samaksai, ja Līguma izpilde ir nokavēta vai Līgums nav ticis pienācīgi izpildīts nepārvaramas varas apstākļu (Force Majeure) gadījumā. Šī punkta noteikumi nav attiecināmi uz gadījumiem, kad nepārvaramas varas apstākļi ir radušies pēc tam, kad attiecīgā puse ir nokavējusi saistību izpildi. Tāpat  arī šī punkta noteikumi nav attiecināmi uz tiem gadījumiem, kad saistības nav izpildījuši komersanti citu līgumu ietvaros, kā rezultātā minētā saistību neizpilde ir ietekmējusi Līguma saistību izpildi.</w:t>
      </w:r>
    </w:p>
    <w:p w:rsidR="00261EE8" w:rsidRDefault="00261EE8" w:rsidP="00261EE8">
      <w:pPr>
        <w:numPr>
          <w:ilvl w:val="1"/>
          <w:numId w:val="6"/>
        </w:numPr>
        <w:tabs>
          <w:tab w:val="left" w:pos="567"/>
          <w:tab w:val="left" w:pos="1080"/>
        </w:tabs>
        <w:ind w:left="540" w:hanging="540"/>
        <w:jc w:val="both"/>
        <w:rPr>
          <w:lang w:eastAsia="ar-SA"/>
        </w:rPr>
      </w:pPr>
      <w:r>
        <w:rPr>
          <w:lang w:eastAsia="ar-SA"/>
        </w:rPr>
        <w:t xml:space="preserve">Nepārvarama vara ir tādi ārkārtēji apstākļi, kurus Puses nav varējušas paredzēt vai novērst, tai skaitā, bet ne tikai, dabas stihijas, katastrofas, avārijas, ugunsgrēki, plūdi, karadarbība, nemieri, sacelšanās, blokādes, streiki u.c. apstākļi, kas nav pakļauti Pušu saprātīgai kontrolei vai ietekmei. </w:t>
      </w:r>
    </w:p>
    <w:p w:rsidR="00261EE8" w:rsidRDefault="00261EE8" w:rsidP="00261EE8">
      <w:pPr>
        <w:numPr>
          <w:ilvl w:val="1"/>
          <w:numId w:val="6"/>
        </w:numPr>
        <w:tabs>
          <w:tab w:val="left" w:pos="567"/>
          <w:tab w:val="left" w:pos="1080"/>
        </w:tabs>
        <w:ind w:left="540" w:hanging="540"/>
        <w:jc w:val="both"/>
        <w:rPr>
          <w:lang w:eastAsia="ar-SA"/>
        </w:rPr>
      </w:pPr>
      <w:r>
        <w:rPr>
          <w:lang w:eastAsia="ar-SA"/>
        </w:rPr>
        <w:t>Ja iestājas nepārvaramas varas apstākļi, puse, kura nevar veikt Līguma izpildi, nekavējoties, bet ne vēlāk kā 7 (septiņu) darba dienu laikā, paziņo otrai pusei par šādiem apstākļiem un paredzamo ilgumu. Ja puses nevienojas citādi, tad abas puses turpina pildīt savas saistības saskaņā ar Līgumu tādā apmērā, kādā to nav ierobežojusi nepārvarama vara. Attiecībā uz pārējām Līguma saistībām to izpildes laiks tiek pagarināts par laika periodu, kas nepārsniedz termiņu, kādā darbojas nepārvaramas varas apstākļi. Līdzko tas ir iespējams puses sastāda rakstveida vienošanos, kurā fiksē nepārvaramas varas apstākļu iestāšanās faktu, paredzamo ilgumu, izpildāmās saistības un izpildes laika pagarināšanas termiņus.</w:t>
      </w:r>
    </w:p>
    <w:p w:rsidR="00261EE8" w:rsidRDefault="00261EE8" w:rsidP="00261EE8">
      <w:pPr>
        <w:numPr>
          <w:ilvl w:val="1"/>
          <w:numId w:val="6"/>
        </w:numPr>
        <w:tabs>
          <w:tab w:val="left" w:pos="567"/>
          <w:tab w:val="left" w:pos="1080"/>
        </w:tabs>
        <w:ind w:left="540" w:hanging="540"/>
        <w:jc w:val="both"/>
        <w:rPr>
          <w:lang w:eastAsia="ar-SA"/>
        </w:rPr>
      </w:pPr>
      <w:r>
        <w:rPr>
          <w:lang w:eastAsia="ar-SA"/>
        </w:rPr>
        <w:t>Gadījumā, ja nepārvaramas varas apstākļu ietekme turpinās ilgāk par 2 (diviem) mēnešiem un puses neredz iespēju turpināt Līguma izpildi, jebkurai no pusēm ir tiesības vienpusēji izbeigt Līgumu.</w:t>
      </w:r>
    </w:p>
    <w:p w:rsidR="00261EE8" w:rsidRDefault="00261EE8" w:rsidP="00261EE8">
      <w:pPr>
        <w:tabs>
          <w:tab w:val="left" w:pos="567"/>
          <w:tab w:val="left" w:pos="1080"/>
        </w:tabs>
        <w:jc w:val="both"/>
        <w:rPr>
          <w:lang w:eastAsia="ar-SA"/>
        </w:rPr>
      </w:pPr>
    </w:p>
    <w:p w:rsidR="00261EE8" w:rsidRDefault="00261EE8" w:rsidP="00261EE8">
      <w:pPr>
        <w:numPr>
          <w:ilvl w:val="0"/>
          <w:numId w:val="6"/>
        </w:numPr>
        <w:tabs>
          <w:tab w:val="left" w:pos="720"/>
        </w:tabs>
        <w:ind w:left="426" w:hanging="142"/>
        <w:jc w:val="center"/>
        <w:rPr>
          <w:b/>
          <w:lang w:eastAsia="ar-SA"/>
        </w:rPr>
      </w:pPr>
      <w:r>
        <w:rPr>
          <w:b/>
          <w:lang w:eastAsia="ar-SA"/>
        </w:rPr>
        <w:t>PIEMĒROJAMIE NORMATĪVIE AKTI UN STRĪDU RISINĀŠANAS KĀRTĪBA</w:t>
      </w:r>
    </w:p>
    <w:p w:rsidR="00261EE8" w:rsidRDefault="00261EE8" w:rsidP="00261EE8">
      <w:pPr>
        <w:numPr>
          <w:ilvl w:val="1"/>
          <w:numId w:val="6"/>
        </w:numPr>
        <w:tabs>
          <w:tab w:val="left" w:pos="567"/>
          <w:tab w:val="left" w:pos="1080"/>
        </w:tabs>
        <w:ind w:left="540" w:hanging="540"/>
        <w:jc w:val="both"/>
        <w:rPr>
          <w:lang w:eastAsia="ar-SA"/>
        </w:rPr>
      </w:pPr>
      <w:r>
        <w:rPr>
          <w:lang w:eastAsia="ar-SA"/>
        </w:rPr>
        <w:t>Līgums ir noslēgts, tiek interpretēts un pildīts saskaņā ar Latvijas Republikas tiesību aktiem.</w:t>
      </w:r>
    </w:p>
    <w:p w:rsidR="00261EE8" w:rsidRDefault="00261EE8" w:rsidP="00261EE8">
      <w:pPr>
        <w:numPr>
          <w:ilvl w:val="1"/>
          <w:numId w:val="6"/>
        </w:numPr>
        <w:tabs>
          <w:tab w:val="left" w:pos="567"/>
          <w:tab w:val="left" w:pos="1080"/>
        </w:tabs>
        <w:ind w:left="540" w:hanging="540"/>
        <w:jc w:val="both"/>
        <w:rPr>
          <w:lang w:eastAsia="ar-SA"/>
        </w:rPr>
      </w:pPr>
      <w:r>
        <w:rPr>
          <w:lang w:eastAsia="ar-SA"/>
        </w:rPr>
        <w:t>Līgumā minētie būvniecības termini tulkojami saskaņā ar Latvijas Republikas spēkā esošajiem būvniecību regulējošiem normatīvajiem aktiem, ņemot vērā Līgumā ietvertos precizējumus un skaidrojumus.</w:t>
      </w:r>
    </w:p>
    <w:p w:rsidR="00261EE8" w:rsidRDefault="00261EE8" w:rsidP="00261EE8">
      <w:pPr>
        <w:numPr>
          <w:ilvl w:val="1"/>
          <w:numId w:val="6"/>
        </w:numPr>
        <w:tabs>
          <w:tab w:val="left" w:pos="567"/>
          <w:tab w:val="left" w:pos="1080"/>
        </w:tabs>
        <w:ind w:left="540" w:hanging="540"/>
        <w:jc w:val="both"/>
        <w:rPr>
          <w:lang w:eastAsia="ar-SA"/>
        </w:rPr>
      </w:pPr>
      <w:r>
        <w:rPr>
          <w:lang w:eastAsia="ar-SA"/>
        </w:rPr>
        <w:t>Ja spēku zaudē viens vai vairāki Līguma noteikumi, pārējie Līguma noteikumi paliek spēkā, ciktāl tos satura ziņā neatceļ spēku zaudējošie Līguma noteikumi un tiek saglabāts Līguma mērķis un jēga.</w:t>
      </w:r>
    </w:p>
    <w:p w:rsidR="00261EE8" w:rsidRDefault="00261EE8" w:rsidP="00261EE8">
      <w:pPr>
        <w:numPr>
          <w:ilvl w:val="1"/>
          <w:numId w:val="6"/>
        </w:numPr>
        <w:tabs>
          <w:tab w:val="left" w:pos="567"/>
          <w:tab w:val="left" w:pos="1080"/>
        </w:tabs>
        <w:ind w:left="540" w:hanging="540"/>
        <w:jc w:val="both"/>
        <w:rPr>
          <w:lang w:eastAsia="ar-SA"/>
        </w:rPr>
      </w:pPr>
      <w:r>
        <w:rPr>
          <w:lang w:eastAsia="ar-SA"/>
        </w:rPr>
        <w:t>Līgumā izveidotais noteikumu sadalījums pa sadaļām ar tām piešķirtajiem nosaukumiem ir izmantojams tikai un vienīgi atsaucēm, un nekādā gadījumā neietekmē Līguma noteikumu tulkošanu.</w:t>
      </w:r>
    </w:p>
    <w:p w:rsidR="00261EE8" w:rsidRDefault="00261EE8" w:rsidP="00261EE8">
      <w:pPr>
        <w:numPr>
          <w:ilvl w:val="1"/>
          <w:numId w:val="6"/>
        </w:numPr>
        <w:tabs>
          <w:tab w:val="left" w:pos="567"/>
          <w:tab w:val="left" w:pos="1080"/>
        </w:tabs>
        <w:ind w:left="540" w:hanging="540"/>
        <w:jc w:val="both"/>
        <w:rPr>
          <w:lang w:eastAsia="ar-SA"/>
        </w:rPr>
      </w:pPr>
      <w:r>
        <w:rPr>
          <w:lang w:eastAsia="ar-SA"/>
        </w:rPr>
        <w:t>Visas domstarpības un strīdi, kas izceļas starp pusēm saistībā ar Līguma spēkā esamību, tā saistību izpildi, atzīšanu par spēkā neesošu, pirmstermiņa izbeigšanu tiek risināti savstarpēju pārrunu ceļā, ja nepieciešams papildinot vai grozot Līguma tekstu.</w:t>
      </w:r>
    </w:p>
    <w:p w:rsidR="00261EE8" w:rsidRDefault="00261EE8" w:rsidP="00261EE8">
      <w:pPr>
        <w:numPr>
          <w:ilvl w:val="1"/>
          <w:numId w:val="6"/>
        </w:numPr>
        <w:tabs>
          <w:tab w:val="left" w:pos="567"/>
          <w:tab w:val="left" w:pos="1080"/>
        </w:tabs>
        <w:ind w:left="540" w:hanging="540"/>
        <w:jc w:val="both"/>
        <w:rPr>
          <w:lang w:eastAsia="ar-SA"/>
        </w:rPr>
      </w:pPr>
      <w:r>
        <w:rPr>
          <w:lang w:eastAsia="ar-SA"/>
        </w:rPr>
        <w:lastRenderedPageBreak/>
        <w:t>Ja puses nespēj strīdus atrisināt savstarpēju pārrunu rezultātā, puses tos risina saskaņā ar spēkā esošajiem Latvijas Republikas normatīvajiem aktiem Latvijas Republikas tiesā.</w:t>
      </w:r>
    </w:p>
    <w:p w:rsidR="00261EE8" w:rsidRDefault="00261EE8" w:rsidP="00261EE8">
      <w:pPr>
        <w:tabs>
          <w:tab w:val="left" w:pos="567"/>
          <w:tab w:val="left" w:pos="1080"/>
        </w:tabs>
        <w:jc w:val="both"/>
        <w:rPr>
          <w:lang w:eastAsia="ar-SA"/>
        </w:rPr>
      </w:pPr>
    </w:p>
    <w:p w:rsidR="00261EE8" w:rsidRDefault="00261EE8" w:rsidP="00261EE8">
      <w:pPr>
        <w:numPr>
          <w:ilvl w:val="0"/>
          <w:numId w:val="6"/>
        </w:numPr>
        <w:tabs>
          <w:tab w:val="left" w:pos="720"/>
        </w:tabs>
        <w:ind w:left="426" w:hanging="142"/>
        <w:jc w:val="center"/>
        <w:rPr>
          <w:b/>
          <w:lang w:eastAsia="ar-SA"/>
        </w:rPr>
      </w:pPr>
      <w:r>
        <w:rPr>
          <w:b/>
          <w:lang w:eastAsia="ar-SA"/>
        </w:rPr>
        <w:t>IZMAIŅAS LĪGUMĀ UN TĀ PIELIKUMOS</w:t>
      </w:r>
    </w:p>
    <w:p w:rsidR="00261EE8" w:rsidRDefault="00261EE8" w:rsidP="00261EE8">
      <w:pPr>
        <w:numPr>
          <w:ilvl w:val="1"/>
          <w:numId w:val="6"/>
        </w:numPr>
        <w:tabs>
          <w:tab w:val="left" w:pos="567"/>
          <w:tab w:val="left" w:pos="1080"/>
        </w:tabs>
        <w:ind w:left="540" w:hanging="540"/>
        <w:jc w:val="both"/>
        <w:rPr>
          <w:lang w:eastAsia="ar-SA"/>
        </w:rPr>
      </w:pPr>
      <w:r>
        <w:rPr>
          <w:lang w:eastAsia="ar-SA"/>
        </w:rPr>
        <w:t>Puses, savstarpēji rakstveidā vienojoties, ir tiesīgas Līgumā izdarīt nebūtiskus grozījumus. Puses var vienoties par būtiskiem grozījumiem Līgumā tikai Publisko iepirkumu likuma 61.panta otrajā daļā minētajos gadījumos. Ikviena izmaiņa Līgumā tiek noformēta rakstveidā un abpusēji parakstīta. Jebkuras izmaiņas kļūst par Līguma neatņemamu sastāvdaļu.</w:t>
      </w:r>
    </w:p>
    <w:p w:rsidR="00261EE8" w:rsidRDefault="00261EE8" w:rsidP="00261EE8">
      <w:pPr>
        <w:numPr>
          <w:ilvl w:val="1"/>
          <w:numId w:val="6"/>
        </w:numPr>
        <w:tabs>
          <w:tab w:val="left" w:pos="567"/>
          <w:tab w:val="left" w:pos="1080"/>
        </w:tabs>
        <w:ind w:left="567" w:hanging="567"/>
        <w:jc w:val="both"/>
        <w:rPr>
          <w:lang w:eastAsia="ar-SA"/>
        </w:rPr>
      </w:pPr>
      <w:r>
        <w:rPr>
          <w:lang w:eastAsia="ar-SA"/>
        </w:rPr>
        <w:t>Visas vienošanās, kas izriet no Līguma, un izmaiņas izdarāmas rakstveidā.</w:t>
      </w:r>
    </w:p>
    <w:p w:rsidR="00261EE8" w:rsidRDefault="00261EE8" w:rsidP="00261EE8">
      <w:pPr>
        <w:numPr>
          <w:ilvl w:val="1"/>
          <w:numId w:val="6"/>
        </w:numPr>
        <w:tabs>
          <w:tab w:val="left" w:pos="567"/>
          <w:tab w:val="left" w:pos="1080"/>
        </w:tabs>
        <w:ind w:left="567" w:hanging="567"/>
        <w:jc w:val="both"/>
        <w:rPr>
          <w:lang w:eastAsia="ar-SA"/>
        </w:rPr>
      </w:pPr>
      <w:r>
        <w:rPr>
          <w:lang w:eastAsia="ar-SA"/>
        </w:rPr>
        <w:t>Līguma izpildes laikā atkāpes no Iepirkuma dokumentos noteiktā un/vai piedāvājumā norādītā ir pieļaujamas tikai ar pasūtītāja piekrišanu, kurš izvērtē katru gadījumu atsevišķi, un ar pieņemto lēmumu nepasliktina savu stāvokli, nemazina pretendentiem sākotnēji Iepirkuma procedūrā noteiktās prasības un nemaina ekonomisko līdzsvaru par labu Izpildītājam.</w:t>
      </w:r>
    </w:p>
    <w:p w:rsidR="00261EE8" w:rsidRDefault="00261EE8" w:rsidP="00261EE8">
      <w:pPr>
        <w:numPr>
          <w:ilvl w:val="1"/>
          <w:numId w:val="6"/>
        </w:numPr>
        <w:tabs>
          <w:tab w:val="left" w:pos="567"/>
          <w:tab w:val="left" w:pos="1080"/>
        </w:tabs>
        <w:ind w:left="540" w:hanging="540"/>
        <w:jc w:val="both"/>
        <w:rPr>
          <w:lang w:eastAsia="ar-SA"/>
        </w:rPr>
      </w:pPr>
      <w:r>
        <w:rPr>
          <w:lang w:eastAsia="ar-SA"/>
        </w:rPr>
        <w:t xml:space="preserve">Jebkura no pusēm ir tiesīga ierosināt izmaiņas būvprojektā attiecībā uz tehniskajām prasībām, apjomu u.tml., iesniedzot otrai pusei priekšlikumus rakstveidā un izmaiņu pamatojumu. </w:t>
      </w:r>
    </w:p>
    <w:p w:rsidR="00261EE8" w:rsidRDefault="00261EE8" w:rsidP="00261EE8">
      <w:pPr>
        <w:numPr>
          <w:ilvl w:val="1"/>
          <w:numId w:val="6"/>
        </w:numPr>
        <w:tabs>
          <w:tab w:val="left" w:pos="567"/>
          <w:tab w:val="left" w:pos="1080"/>
        </w:tabs>
        <w:ind w:left="540" w:hanging="540"/>
        <w:jc w:val="both"/>
        <w:rPr>
          <w:lang w:eastAsia="ar-SA"/>
        </w:rPr>
      </w:pPr>
      <w:r>
        <w:rPr>
          <w:lang w:eastAsia="ar-SA"/>
        </w:rPr>
        <w:t>Attiecībā uz priekšlikumiem par izmaiņām būvprojektā Izpildītājs sagatavo detalizētu būvprojekta izmaiņu tehnisko risinājumu dokumentāciju, izmaksu un izpildes termiņu izmaiņu aprēķinus.</w:t>
      </w:r>
    </w:p>
    <w:p w:rsidR="00261EE8" w:rsidRDefault="00261EE8" w:rsidP="00261EE8">
      <w:pPr>
        <w:numPr>
          <w:ilvl w:val="1"/>
          <w:numId w:val="6"/>
        </w:numPr>
        <w:tabs>
          <w:tab w:val="left" w:pos="567"/>
          <w:tab w:val="left" w:pos="1080"/>
        </w:tabs>
        <w:ind w:left="540" w:hanging="540"/>
        <w:jc w:val="both"/>
        <w:rPr>
          <w:lang w:eastAsia="ar-SA"/>
        </w:rPr>
      </w:pPr>
      <w:r>
        <w:rPr>
          <w:bCs/>
          <w:lang w:eastAsia="ar-SA"/>
        </w:rPr>
        <w:t>Jebkādām izmaiņām būvprojektā jābūt saskaņā ar LBN un Latvijas Republikas normatīvo aktu prasībām, kā arī saskaņotām ar būvprojekta autoru (autoriem). Pasūtītājs, ja tas nepieciešams, organizē izmaiņu akceptētajā būvprojektā saskaņošanu ar Latvijas Republikas normatīvajos aktos noteiktajām institūcijām.</w:t>
      </w:r>
    </w:p>
    <w:p w:rsidR="00261EE8" w:rsidRDefault="00261EE8" w:rsidP="00261EE8">
      <w:pPr>
        <w:numPr>
          <w:ilvl w:val="1"/>
          <w:numId w:val="6"/>
        </w:numPr>
        <w:tabs>
          <w:tab w:val="left" w:pos="567"/>
          <w:tab w:val="left" w:pos="1080"/>
        </w:tabs>
        <w:ind w:left="540" w:hanging="540"/>
        <w:jc w:val="both"/>
        <w:rPr>
          <w:lang w:eastAsia="ar-SA"/>
        </w:rPr>
      </w:pPr>
      <w:r>
        <w:rPr>
          <w:lang w:eastAsia="ar-SA"/>
        </w:rPr>
        <w:t xml:space="preserve">Gadījumā, ja puses vienojas veikt izmaiņas būvprojektā, tās noslēdz rakstveida vienošanos, kurā tās vienojas par neveicamajiem vai papildus veicamajiem būvdarbiem, termiņa samazinājumu vai pagarinājumu, pamatsummas, grozot būvdarbu tāmi, samazinājumu vai palielinājumu, piemērojamas Publisko iepirkumu likuma normas. Darbu izmaiņām piemēro tādas pašas cenas kā analogiem darbiem būvdarbu tāmē, bet darbiem, kam analogu būvdarbu tāmē nav, cenu nosaka, pusēm vienojoties un vadoties no līdzīga rakstura darbu cenām būvdarbu tāmē, vai, ja līdzīga rakstura darbu cenas būvdarbu tāmē nav, vadoties no Izpildītāja iesniegtās cenas kalkulācijas un vidējām darbu cenām būvdarbu tirgū, kas bija spēkā uz Izpildītāja piedāvājuma iesniegšanas dienu iepirkuma procedūrā. </w:t>
      </w:r>
    </w:p>
    <w:p w:rsidR="00261EE8" w:rsidRDefault="00261EE8" w:rsidP="00261EE8">
      <w:pPr>
        <w:pStyle w:val="Heading3"/>
        <w:keepNext w:val="0"/>
        <w:widowControl w:val="0"/>
        <w:numPr>
          <w:ilvl w:val="1"/>
          <w:numId w:val="6"/>
        </w:numPr>
        <w:tabs>
          <w:tab w:val="left" w:pos="567"/>
          <w:tab w:val="left" w:pos="1080"/>
        </w:tabs>
        <w:spacing w:before="0" w:after="0"/>
        <w:ind w:left="540" w:hanging="540"/>
        <w:jc w:val="both"/>
        <w:rPr>
          <w:rFonts w:ascii="Times New Roman" w:hAnsi="Times New Roman"/>
          <w:b w:val="0"/>
          <w:sz w:val="24"/>
          <w:szCs w:val="24"/>
          <w:lang w:val="lv-LV" w:eastAsia="ar-SA"/>
        </w:rPr>
      </w:pPr>
      <w:r>
        <w:rPr>
          <w:rFonts w:ascii="Times New Roman" w:hAnsi="Times New Roman"/>
          <w:b w:val="0"/>
          <w:sz w:val="24"/>
          <w:szCs w:val="24"/>
          <w:lang w:val="lv-LV" w:eastAsia="ar-SA"/>
        </w:rPr>
        <w:t xml:space="preserve">Ja Izpildītājam var rasties aizkavēšanās, palielināties saistību (būvdarbu) apjoms kādu Latvijas Republikas normatīvajos aktos izdarīto izmaiņu vai interpretāciju rezultātā, kas veiktas pēc Līguma spēkā stāšanās dienas, Izpildītājs par to rakstveidā savlaicīgi informē Pasūtītāju un ir tiesīgs prasīt saistību izpildes pagarinājumu, kā arī līgumcenas palielināšanu. Dotajā gadījumā puses rīkojas analoģiski Līguma 15.4. punktā noteiktajam. </w:t>
      </w:r>
    </w:p>
    <w:p w:rsidR="00261EE8" w:rsidRDefault="00261EE8" w:rsidP="00261EE8">
      <w:pPr>
        <w:numPr>
          <w:ilvl w:val="1"/>
          <w:numId w:val="6"/>
        </w:numPr>
        <w:tabs>
          <w:tab w:val="left" w:pos="567"/>
          <w:tab w:val="left" w:pos="1080"/>
        </w:tabs>
        <w:ind w:left="540" w:hanging="540"/>
        <w:jc w:val="both"/>
        <w:rPr>
          <w:lang w:eastAsia="ar-SA"/>
        </w:rPr>
      </w:pPr>
      <w:r>
        <w:rPr>
          <w:lang w:eastAsia="ar-SA"/>
        </w:rPr>
        <w:t>Ja jebkurā Līguma izpildes brīdī puse varētu sastapties ar apstākļiem, kas neizbēgami aizkavēs saistību izpildi, pusei ir nekavējoties, bet ne vēlāk kā trīs darba dienu laikā, rakstiski jāpaziņo otrai pusei par aizkavēšanās faktu, par tā iespējamo ilgumu un iemesliem. Pēc paziņojuma saņemšanas pusēm ir jāvienojas par saistību izpildes termiņa pagarinājumu, ja tas ir pamatots. Šādā gadījumā pagarinājums ir jāakceptē abām pusēm ar Līguma izmaiņām.</w:t>
      </w:r>
    </w:p>
    <w:p w:rsidR="00261EE8" w:rsidRDefault="00261EE8" w:rsidP="00261EE8">
      <w:pPr>
        <w:tabs>
          <w:tab w:val="left" w:pos="567"/>
          <w:tab w:val="left" w:pos="1080"/>
        </w:tabs>
        <w:jc w:val="both"/>
        <w:rPr>
          <w:lang w:eastAsia="ar-SA"/>
        </w:rPr>
      </w:pPr>
    </w:p>
    <w:p w:rsidR="00261EE8" w:rsidRDefault="00261EE8" w:rsidP="00261EE8">
      <w:pPr>
        <w:numPr>
          <w:ilvl w:val="0"/>
          <w:numId w:val="6"/>
        </w:numPr>
        <w:tabs>
          <w:tab w:val="left" w:pos="720"/>
        </w:tabs>
        <w:ind w:left="426" w:hanging="142"/>
        <w:jc w:val="center"/>
        <w:rPr>
          <w:b/>
          <w:lang w:eastAsia="ar-SA"/>
        </w:rPr>
      </w:pPr>
      <w:r>
        <w:rPr>
          <w:b/>
          <w:lang w:eastAsia="ar-SA"/>
        </w:rPr>
        <w:lastRenderedPageBreak/>
        <w:t>LĪGUMA IZBEIGŠANA PIRMS TERMIŅA</w:t>
      </w:r>
    </w:p>
    <w:p w:rsidR="00261EE8" w:rsidRDefault="00261EE8" w:rsidP="00261EE8">
      <w:pPr>
        <w:numPr>
          <w:ilvl w:val="1"/>
          <w:numId w:val="6"/>
        </w:numPr>
        <w:tabs>
          <w:tab w:val="left" w:pos="567"/>
          <w:tab w:val="left" w:pos="1080"/>
        </w:tabs>
        <w:ind w:left="540" w:hanging="540"/>
        <w:jc w:val="both"/>
        <w:rPr>
          <w:lang w:eastAsia="ar-SA"/>
        </w:rPr>
      </w:pPr>
      <w:r>
        <w:rPr>
          <w:lang w:eastAsia="ar-SA"/>
        </w:rPr>
        <w:t>Līgums var tikt izbeigts, pusēm par to rakstveidā vienojoties vai vienpusēji Līgumā noteiktajā kārtībā.</w:t>
      </w:r>
    </w:p>
    <w:p w:rsidR="00261EE8" w:rsidRDefault="00261EE8" w:rsidP="00261EE8">
      <w:pPr>
        <w:numPr>
          <w:ilvl w:val="1"/>
          <w:numId w:val="6"/>
        </w:numPr>
        <w:tabs>
          <w:tab w:val="left" w:pos="567"/>
          <w:tab w:val="left" w:pos="1080"/>
        </w:tabs>
        <w:ind w:left="540" w:hanging="540"/>
        <w:jc w:val="both"/>
        <w:rPr>
          <w:lang w:eastAsia="ar-SA"/>
        </w:rPr>
      </w:pPr>
      <w:r>
        <w:rPr>
          <w:lang w:eastAsia="ar-SA"/>
        </w:rPr>
        <w:t>Izpildītājam ir tiesības vienpusēji izbeigt Līguma darbību, ja Pasūtītājs Līgumā noteiktajā kārtībā un apjomā neveic maksājumus par kvalitatīvi un termiņā veiktiem būvdarbiem, un kavējums pārsniedz 60 (sešdesmit) kalendārās dienas.</w:t>
      </w:r>
    </w:p>
    <w:p w:rsidR="00261EE8" w:rsidRDefault="00261EE8" w:rsidP="00261EE8">
      <w:pPr>
        <w:numPr>
          <w:ilvl w:val="1"/>
          <w:numId w:val="6"/>
        </w:numPr>
        <w:tabs>
          <w:tab w:val="left" w:pos="567"/>
          <w:tab w:val="left" w:pos="1080"/>
        </w:tabs>
        <w:ind w:left="540" w:hanging="540"/>
        <w:jc w:val="both"/>
        <w:rPr>
          <w:lang w:eastAsia="ar-SA"/>
        </w:rPr>
      </w:pPr>
      <w:r>
        <w:rPr>
          <w:lang w:eastAsia="ar-SA"/>
        </w:rPr>
        <w:t>Pasūtītājs, rakstveidā par to iepriekš paziņojot Izpildītājam, var vienpusēji izbeigt Līgumu pirms termiņa, ja:</w:t>
      </w:r>
    </w:p>
    <w:p w:rsidR="00261EE8" w:rsidRDefault="00261EE8" w:rsidP="00261EE8">
      <w:pPr>
        <w:numPr>
          <w:ilvl w:val="2"/>
          <w:numId w:val="6"/>
        </w:numPr>
        <w:tabs>
          <w:tab w:val="left" w:pos="1080"/>
        </w:tabs>
        <w:ind w:left="1276" w:hanging="709"/>
        <w:jc w:val="both"/>
        <w:rPr>
          <w:lang w:eastAsia="ar-SA"/>
        </w:rPr>
      </w:pPr>
      <w:r>
        <w:rPr>
          <w:lang w:eastAsia="ar-SA"/>
        </w:rPr>
        <w:t>Būvdarbi Būvobjektā netiek uzsākti 14 (četrpadsmit) dienu laikā pēc būvlaukuma nodošanas – pieņemšanas akta parakstīšanas.</w:t>
      </w:r>
    </w:p>
    <w:p w:rsidR="00261EE8" w:rsidRDefault="00261EE8" w:rsidP="00261EE8">
      <w:pPr>
        <w:numPr>
          <w:ilvl w:val="2"/>
          <w:numId w:val="6"/>
        </w:numPr>
        <w:tabs>
          <w:tab w:val="left" w:pos="1080"/>
        </w:tabs>
        <w:ind w:left="1276" w:hanging="709"/>
        <w:jc w:val="both"/>
        <w:rPr>
          <w:lang w:eastAsia="ar-SA"/>
        </w:rPr>
      </w:pPr>
      <w:r>
        <w:rPr>
          <w:lang w:eastAsia="ar-SA"/>
        </w:rPr>
        <w:t>ja Izpildītājs tiek izslēgts no Būvkomersantu reģistra vai tā būvdarbu vadītājam vai atbildīgajam speciālistam nav spēkā esoša sertifikāta ēku būvdarbu vadīšanā un Izpildītājs nepiedāvā citu speciālistu, kā rezultātā Izpildītājs nav tiesīgs veikt būvdarbus;</w:t>
      </w:r>
    </w:p>
    <w:p w:rsidR="00261EE8" w:rsidRDefault="00261EE8" w:rsidP="00261EE8">
      <w:pPr>
        <w:numPr>
          <w:ilvl w:val="2"/>
          <w:numId w:val="6"/>
        </w:numPr>
        <w:tabs>
          <w:tab w:val="left" w:pos="1080"/>
        </w:tabs>
        <w:ind w:left="1276" w:hanging="709"/>
        <w:jc w:val="both"/>
        <w:rPr>
          <w:lang w:eastAsia="ar-SA"/>
        </w:rPr>
      </w:pPr>
      <w:r>
        <w:rPr>
          <w:lang w:eastAsia="ar-SA"/>
        </w:rPr>
        <w:t>ja Izpildītājs termiņā neveic Līgumā noteikto apdrošināšanu;</w:t>
      </w:r>
    </w:p>
    <w:p w:rsidR="00261EE8" w:rsidRDefault="00261EE8" w:rsidP="00261EE8">
      <w:pPr>
        <w:numPr>
          <w:ilvl w:val="2"/>
          <w:numId w:val="6"/>
        </w:numPr>
        <w:tabs>
          <w:tab w:val="left" w:pos="1080"/>
        </w:tabs>
        <w:ind w:left="1276" w:hanging="709"/>
        <w:jc w:val="both"/>
        <w:rPr>
          <w:lang w:eastAsia="ar-SA"/>
        </w:rPr>
      </w:pPr>
      <w:r>
        <w:rPr>
          <w:lang w:eastAsia="ar-SA"/>
        </w:rPr>
        <w:t>ja Izpildītājs termiņā nav veicis visas nepieciešamās darbības, lai varētu uzsākt Būvdarbu izpildi;</w:t>
      </w:r>
    </w:p>
    <w:p w:rsidR="00261EE8" w:rsidRDefault="00261EE8" w:rsidP="00261EE8">
      <w:pPr>
        <w:numPr>
          <w:ilvl w:val="2"/>
          <w:numId w:val="6"/>
        </w:numPr>
        <w:tabs>
          <w:tab w:val="left" w:pos="1080"/>
        </w:tabs>
        <w:ind w:left="1276" w:hanging="709"/>
        <w:jc w:val="both"/>
        <w:rPr>
          <w:lang w:eastAsia="ar-SA"/>
        </w:rPr>
      </w:pPr>
      <w:r>
        <w:rPr>
          <w:lang w:eastAsia="ar-SA"/>
        </w:rPr>
        <w:t>ja Izpildītājs nevar vai nemāk kvalitatīvi vai tehnoloģiski pareizi izpildīt Līguma Darbus;</w:t>
      </w:r>
    </w:p>
    <w:p w:rsidR="00261EE8" w:rsidRDefault="00261EE8" w:rsidP="00261EE8">
      <w:pPr>
        <w:numPr>
          <w:ilvl w:val="2"/>
          <w:numId w:val="6"/>
        </w:numPr>
        <w:tabs>
          <w:tab w:val="left" w:pos="1080"/>
        </w:tabs>
        <w:ind w:left="1276" w:hanging="709"/>
        <w:jc w:val="both"/>
        <w:rPr>
          <w:lang w:eastAsia="ar-SA"/>
        </w:rPr>
      </w:pPr>
      <w:r>
        <w:rPr>
          <w:lang w:eastAsia="ar-SA"/>
        </w:rPr>
        <w:t>ja Izpildītājs nav uzsācis būvdarbu izpildi vai nespēj veikt būvdarbus Līgumā vai tā pielikumos noteiktajos termiņos, kā arī būvdarbu izpildes gaitā saskaņā ar darbu izpildes laika grafiku ir redzams, ka būvdarbi netiks pabeigti termiņā;</w:t>
      </w:r>
    </w:p>
    <w:p w:rsidR="00261EE8" w:rsidRDefault="00261EE8" w:rsidP="00261EE8">
      <w:pPr>
        <w:numPr>
          <w:ilvl w:val="2"/>
          <w:numId w:val="6"/>
        </w:numPr>
        <w:tabs>
          <w:tab w:val="left" w:pos="1080"/>
        </w:tabs>
        <w:ind w:left="1276" w:hanging="709"/>
        <w:jc w:val="both"/>
        <w:rPr>
          <w:lang w:eastAsia="ar-SA"/>
        </w:rPr>
      </w:pPr>
      <w:r>
        <w:rPr>
          <w:lang w:eastAsia="ar-SA"/>
        </w:rPr>
        <w:t>ja Izpildītājs termiņā nenovērš vai atsakās novērst trūkumus, par kuriem Pasūtītājs informējis Izpildītāju un kas ir pamatoti ar Līgumu un Latvijas Republikas normatīvajiem aktiem, kā arī neizpilda pamatotas autoruzrauga un būvuzrauga prasības;</w:t>
      </w:r>
    </w:p>
    <w:p w:rsidR="00261EE8" w:rsidRDefault="00261EE8" w:rsidP="00261EE8">
      <w:pPr>
        <w:numPr>
          <w:ilvl w:val="2"/>
          <w:numId w:val="6"/>
        </w:numPr>
        <w:tabs>
          <w:tab w:val="left" w:pos="1080"/>
        </w:tabs>
        <w:ind w:left="1276" w:hanging="709"/>
        <w:jc w:val="both"/>
        <w:rPr>
          <w:lang w:eastAsia="ar-SA"/>
        </w:rPr>
      </w:pPr>
      <w:r>
        <w:rPr>
          <w:lang w:eastAsia="ar-SA"/>
        </w:rPr>
        <w:t>ja Izpildītājs būvdarbu veikšanas laikā nesagatavo un/vai neiesniedz Pasūtītājam dokumentus, ko nosaka būvniecības jomu regulējošie normatīvie akti un Līgums;</w:t>
      </w:r>
    </w:p>
    <w:p w:rsidR="00261EE8" w:rsidRDefault="00261EE8" w:rsidP="00261EE8">
      <w:pPr>
        <w:numPr>
          <w:ilvl w:val="2"/>
          <w:numId w:val="6"/>
        </w:numPr>
        <w:tabs>
          <w:tab w:val="left" w:pos="1080"/>
        </w:tabs>
        <w:ind w:left="1276" w:hanging="709"/>
        <w:jc w:val="both"/>
        <w:rPr>
          <w:lang w:eastAsia="ar-SA"/>
        </w:rPr>
      </w:pPr>
      <w:r>
        <w:rPr>
          <w:lang w:eastAsia="ar-SA"/>
        </w:rPr>
        <w:t>ja Izpildītājs termiņā nepilda saistības attiecībā uz būvobjekta nodošanu Pasūtītājam ar kopējo būvdarbu nodošanas - pieņemšanas aktu;</w:t>
      </w:r>
    </w:p>
    <w:p w:rsidR="00261EE8" w:rsidRDefault="00261EE8" w:rsidP="00261EE8">
      <w:pPr>
        <w:numPr>
          <w:ilvl w:val="2"/>
          <w:numId w:val="6"/>
        </w:numPr>
        <w:tabs>
          <w:tab w:val="left" w:pos="1080"/>
        </w:tabs>
        <w:ind w:left="1418" w:hanging="851"/>
        <w:jc w:val="both"/>
        <w:rPr>
          <w:lang w:eastAsia="ar-SA"/>
        </w:rPr>
      </w:pPr>
      <w:r>
        <w:rPr>
          <w:lang w:eastAsia="ar-SA"/>
        </w:rPr>
        <w:t>ja Izpildītājs ir atzīts par maksātnespējīgu vai pret Izpildītāju celta prasība par zaudējumu vai parāda piedziņu tādos apmēros, kas var būtiski ietekmēt Izpildītāja finansiālo stāvokli un Līguma saistību izpildi.</w:t>
      </w:r>
    </w:p>
    <w:p w:rsidR="00261EE8" w:rsidRDefault="00261EE8" w:rsidP="00261EE8">
      <w:pPr>
        <w:numPr>
          <w:ilvl w:val="1"/>
          <w:numId w:val="6"/>
        </w:numPr>
        <w:tabs>
          <w:tab w:val="left" w:pos="567"/>
          <w:tab w:val="left" w:pos="1080"/>
        </w:tabs>
        <w:ind w:left="540" w:hanging="540"/>
        <w:jc w:val="both"/>
        <w:rPr>
          <w:lang w:eastAsia="ar-SA"/>
        </w:rPr>
      </w:pPr>
      <w:r>
        <w:rPr>
          <w:lang w:eastAsia="ar-SA"/>
        </w:rPr>
        <w:t>Ja Līgumu izbeidz, pamatojot ar Līguma 15.2.punktu vai kādu no Līguma 15.3.punkta apakšpunktiem, tas neierobežo pušu tiesības uz zaudējumu atlīdzību un līgumsodu. Šis punkts neattiecas uz Līguma 11.7.punktā noteikto līgumsodu.</w:t>
      </w:r>
    </w:p>
    <w:p w:rsidR="00261EE8" w:rsidRDefault="00261EE8" w:rsidP="00261EE8">
      <w:pPr>
        <w:numPr>
          <w:ilvl w:val="1"/>
          <w:numId w:val="6"/>
        </w:numPr>
        <w:tabs>
          <w:tab w:val="left" w:pos="567"/>
          <w:tab w:val="left" w:pos="1080"/>
        </w:tabs>
        <w:ind w:left="540" w:hanging="540"/>
        <w:jc w:val="both"/>
        <w:rPr>
          <w:lang w:eastAsia="ar-SA"/>
        </w:rPr>
      </w:pPr>
      <w:r>
        <w:rPr>
          <w:lang w:eastAsia="ar-SA"/>
        </w:rPr>
        <w:t>Līguma 15.2. un 15.3. punktā minētajā gadījumā paziņojums nosūtāms pusei Līgumā noteiktā kārtībā vismaz 15 (piecpadsmit) kalendārās dienas iepriekš un, notekot šim termiņam, Līgums uzskatāms par izbeigtu.</w:t>
      </w:r>
    </w:p>
    <w:p w:rsidR="00261EE8" w:rsidRDefault="00261EE8" w:rsidP="00261EE8">
      <w:pPr>
        <w:numPr>
          <w:ilvl w:val="1"/>
          <w:numId w:val="6"/>
        </w:numPr>
        <w:tabs>
          <w:tab w:val="left" w:pos="567"/>
          <w:tab w:val="left" w:pos="1080"/>
        </w:tabs>
        <w:ind w:left="540" w:hanging="540"/>
        <w:jc w:val="both"/>
        <w:rPr>
          <w:lang w:eastAsia="ar-SA"/>
        </w:rPr>
      </w:pPr>
      <w:r>
        <w:rPr>
          <w:lang w:eastAsia="ar-SA"/>
        </w:rPr>
        <w:t xml:space="preserve">Līguma izbeigšanas gadījumā Izpildītājs nekavējoties pārtrauc Darbu, 15 (piecpadsmit) darba dienu laikā sakārto būves vietas atbilstoši Būvuzrauga un Pasūtītāja norādījumiem, kas pamatoti ar nepieciešamību saglabāt uzbūvētās konstrukcijas līdz būvdarbu turpināšanai, sagatavo izpilduzmērījumus faktiski paveiktā darba noteikšanai, nodod Pasūtītājam Būvuzrauga apstiprinātu visu izpildītāja rīcībā esošo būvdarbu izpildes dokumentāciju, par ko puses paraksta Darba nodošanas – pieņemšanas aktu. Izpildītājs saņem samaksu par visiem līdz Līguma izbeigšanas brīdim kvalitatīvi paveiktajiem darbiem. Izpildītājs ir </w:t>
      </w:r>
      <w:r>
        <w:rPr>
          <w:lang w:eastAsia="ar-SA"/>
        </w:rPr>
        <w:lastRenderedPageBreak/>
        <w:t>atbildīgs par būvlaukuma un būves uzturēšanu līdz brīdim, kamēr būvlaukums un būve ar nodošanas – pieņemšanas aktu nodots Pasūtītājam.</w:t>
      </w:r>
    </w:p>
    <w:p w:rsidR="00261EE8" w:rsidRDefault="00261EE8" w:rsidP="00261EE8">
      <w:pPr>
        <w:numPr>
          <w:ilvl w:val="1"/>
          <w:numId w:val="6"/>
        </w:numPr>
        <w:tabs>
          <w:tab w:val="left" w:pos="567"/>
          <w:tab w:val="left" w:pos="1080"/>
        </w:tabs>
        <w:ind w:left="540" w:hanging="540"/>
        <w:jc w:val="both"/>
        <w:rPr>
          <w:lang w:eastAsia="ar-SA"/>
        </w:rPr>
      </w:pPr>
      <w:r>
        <w:rPr>
          <w:lang w:eastAsia="ar-SA"/>
        </w:rPr>
        <w:t>Gadījumā, ja Izpildītājs neveic līguma 16.6.punktā paredzētās darbības noteiktajā termiņā, Pasūtītājs ir tiesīgs vienpusēji pārņemt Darba vietas savā valdījumā. Šajā gadījumā Izpildītājs nesaņem nekādu samaksu pēc Līguma izbeigšanas datuma.</w:t>
      </w:r>
    </w:p>
    <w:p w:rsidR="00261EE8" w:rsidRDefault="00261EE8" w:rsidP="00261EE8">
      <w:pPr>
        <w:numPr>
          <w:ilvl w:val="0"/>
          <w:numId w:val="6"/>
        </w:numPr>
        <w:tabs>
          <w:tab w:val="left" w:pos="720"/>
        </w:tabs>
        <w:ind w:left="426" w:hanging="142"/>
        <w:jc w:val="center"/>
        <w:rPr>
          <w:b/>
          <w:lang w:eastAsia="ar-SA"/>
        </w:rPr>
      </w:pPr>
      <w:r>
        <w:rPr>
          <w:b/>
          <w:lang w:eastAsia="ar-SA"/>
        </w:rPr>
        <w:t>LĪGUMA SPĒKĀ ESAMĪBA UN NOSLĒGŠANA</w:t>
      </w:r>
    </w:p>
    <w:p w:rsidR="00261EE8" w:rsidRDefault="00261EE8" w:rsidP="00261EE8">
      <w:pPr>
        <w:numPr>
          <w:ilvl w:val="1"/>
          <w:numId w:val="6"/>
        </w:numPr>
        <w:tabs>
          <w:tab w:val="left" w:pos="567"/>
          <w:tab w:val="left" w:pos="1080"/>
        </w:tabs>
        <w:ind w:left="540" w:hanging="540"/>
        <w:jc w:val="both"/>
        <w:rPr>
          <w:lang w:eastAsia="ar-SA"/>
        </w:rPr>
      </w:pPr>
      <w:r>
        <w:rPr>
          <w:lang w:eastAsia="ar-SA"/>
        </w:rPr>
        <w:t>Līgums stājas spēkā tā abpusējas parakstīšanas brīdī un ir spēkā līdz pilnīgai pušu saistību izpildei.</w:t>
      </w:r>
    </w:p>
    <w:p w:rsidR="00261EE8" w:rsidRDefault="00261EE8" w:rsidP="00261EE8">
      <w:pPr>
        <w:numPr>
          <w:ilvl w:val="1"/>
          <w:numId w:val="6"/>
        </w:numPr>
        <w:tabs>
          <w:tab w:val="left" w:pos="567"/>
          <w:tab w:val="left" w:pos="1080"/>
        </w:tabs>
        <w:ind w:left="540" w:hanging="540"/>
        <w:jc w:val="both"/>
        <w:rPr>
          <w:lang w:eastAsia="ar-SA"/>
        </w:rPr>
      </w:pPr>
      <w:r>
        <w:rPr>
          <w:lang w:eastAsia="ar-SA"/>
        </w:rPr>
        <w:t>Līgums sastādīts un parakstīts 2 (divos) eksemplāros uz __lapām ar __ pielikumiem latviešu valodā, kur abiem eksemplāriem ir vienāds juridiskais spēks, no kuriem vienu eksemplāru glabā Pasūtītājs, bet otru Izpildītājs.</w:t>
      </w:r>
    </w:p>
    <w:p w:rsidR="00261EE8" w:rsidRDefault="00261EE8" w:rsidP="00261EE8">
      <w:pPr>
        <w:suppressAutoHyphens/>
        <w:jc w:val="both"/>
        <w:rPr>
          <w:lang w:eastAsia="ar-SA"/>
        </w:rPr>
      </w:pPr>
    </w:p>
    <w:p w:rsidR="00261EE8" w:rsidRDefault="00261EE8" w:rsidP="00261EE8">
      <w:pPr>
        <w:numPr>
          <w:ilvl w:val="0"/>
          <w:numId w:val="6"/>
        </w:numPr>
        <w:tabs>
          <w:tab w:val="left" w:pos="720"/>
        </w:tabs>
        <w:ind w:left="426" w:hanging="142"/>
        <w:jc w:val="center"/>
        <w:rPr>
          <w:b/>
          <w:lang w:eastAsia="ar-SA"/>
        </w:rPr>
      </w:pPr>
      <w:r>
        <w:rPr>
          <w:b/>
          <w:lang w:eastAsia="ar-SA"/>
        </w:rPr>
        <w:t>LĪGUMA SASTĀVDAĻAS</w:t>
      </w:r>
    </w:p>
    <w:p w:rsidR="00261EE8" w:rsidRDefault="00261EE8" w:rsidP="00261EE8">
      <w:pPr>
        <w:numPr>
          <w:ilvl w:val="1"/>
          <w:numId w:val="6"/>
        </w:numPr>
        <w:tabs>
          <w:tab w:val="left" w:pos="1080"/>
        </w:tabs>
        <w:ind w:left="540" w:hanging="540"/>
        <w:jc w:val="both"/>
        <w:rPr>
          <w:lang w:eastAsia="ar-SA"/>
        </w:rPr>
      </w:pPr>
      <w:r>
        <w:rPr>
          <w:lang w:eastAsia="ar-SA"/>
        </w:rPr>
        <w:t>Līgums tā noslēgšanas brīdī sastāv no sekojošiem dokumentiem, kas ir uzskatāmi par neatņemamu Līguma sastāvdaļu:</w:t>
      </w:r>
    </w:p>
    <w:p w:rsidR="00261EE8" w:rsidRDefault="00261EE8" w:rsidP="00261EE8">
      <w:pPr>
        <w:pStyle w:val="ListParagraph"/>
        <w:numPr>
          <w:ilvl w:val="2"/>
          <w:numId w:val="6"/>
        </w:numPr>
        <w:tabs>
          <w:tab w:val="left" w:pos="1080"/>
        </w:tabs>
        <w:jc w:val="both"/>
        <w:rPr>
          <w:lang w:eastAsia="ar-SA"/>
        </w:rPr>
      </w:pPr>
      <w:r>
        <w:rPr>
          <w:lang w:eastAsia="ar-SA"/>
        </w:rPr>
        <w:t>Pielikums Nr.1 “Tehniskā specifikācija”</w:t>
      </w:r>
    </w:p>
    <w:p w:rsidR="00261EE8" w:rsidRDefault="00261EE8" w:rsidP="00261EE8">
      <w:pPr>
        <w:pStyle w:val="ListParagraph"/>
        <w:numPr>
          <w:ilvl w:val="2"/>
          <w:numId w:val="6"/>
        </w:numPr>
        <w:tabs>
          <w:tab w:val="left" w:pos="1080"/>
        </w:tabs>
        <w:jc w:val="both"/>
        <w:rPr>
          <w:lang w:eastAsia="ar-SA"/>
        </w:rPr>
      </w:pPr>
      <w:r>
        <w:rPr>
          <w:lang w:eastAsia="ar-SA"/>
        </w:rPr>
        <w:t>Pielikums Nr.2 “Finanšu piedāvājums</w:t>
      </w:r>
    </w:p>
    <w:tbl>
      <w:tblPr>
        <w:tblW w:w="8528" w:type="dxa"/>
        <w:tblInd w:w="108" w:type="dxa"/>
        <w:tblLook w:val="04A0" w:firstRow="1" w:lastRow="0" w:firstColumn="1" w:lastColumn="0" w:noHBand="0" w:noVBand="1"/>
      </w:tblPr>
      <w:tblGrid>
        <w:gridCol w:w="9681"/>
      </w:tblGrid>
      <w:tr w:rsidR="00261EE8" w:rsidTr="00261EE8">
        <w:trPr>
          <w:trHeight w:val="1394"/>
        </w:trPr>
        <w:tc>
          <w:tcPr>
            <w:tcW w:w="8528" w:type="dxa"/>
            <w:vAlign w:val="center"/>
          </w:tcPr>
          <w:tbl>
            <w:tblPr>
              <w:tblpPr w:leftFromText="180" w:rightFromText="180" w:horzAnchor="margin" w:tblpY="367"/>
              <w:tblOverlap w:val="never"/>
              <w:tblW w:w="9465" w:type="dxa"/>
              <w:tblLook w:val="04A0" w:firstRow="1" w:lastRow="0" w:firstColumn="1" w:lastColumn="0" w:noHBand="0" w:noVBand="1"/>
            </w:tblPr>
            <w:tblGrid>
              <w:gridCol w:w="4599"/>
              <w:gridCol w:w="4866"/>
            </w:tblGrid>
            <w:tr w:rsidR="003C18DC" w:rsidTr="003C18DC">
              <w:tc>
                <w:tcPr>
                  <w:tcW w:w="4599" w:type="dxa"/>
                </w:tcPr>
                <w:p w:rsidR="003C18DC" w:rsidRDefault="003C18DC">
                  <w:pPr>
                    <w:jc w:val="both"/>
                    <w:rPr>
                      <w:b/>
                    </w:rPr>
                  </w:pPr>
                </w:p>
                <w:p w:rsidR="003C18DC" w:rsidRDefault="003C18DC">
                  <w:pPr>
                    <w:jc w:val="both"/>
                    <w:rPr>
                      <w:b/>
                    </w:rPr>
                  </w:pPr>
                  <w:r>
                    <w:rPr>
                      <w:b/>
                    </w:rPr>
                    <w:t>Pasūtītājs:</w:t>
                  </w:r>
                </w:p>
                <w:p w:rsidR="003C18DC" w:rsidRDefault="003C18DC">
                  <w:pPr>
                    <w:rPr>
                      <w:b/>
                    </w:rPr>
                  </w:pPr>
                  <w:r>
                    <w:rPr>
                      <w:b/>
                    </w:rPr>
                    <w:t>SIA “ORNAMENTS”</w:t>
                  </w:r>
                </w:p>
                <w:p w:rsidR="003C18DC" w:rsidRDefault="003C18DC">
                  <w:r>
                    <w:t xml:space="preserve">Adrese: Jelgavas ielā 21, Ilūkstē, </w:t>
                  </w:r>
                </w:p>
                <w:p w:rsidR="003C18DC" w:rsidRDefault="003C18DC">
                  <w:r>
                    <w:t>Ilūkstes novads, LV-5447</w:t>
                  </w:r>
                </w:p>
                <w:p w:rsidR="003C18DC" w:rsidRDefault="003C18DC">
                  <w:r>
                    <w:t>Reģ.Nr.41503003743</w:t>
                  </w:r>
                </w:p>
                <w:p w:rsidR="003C18DC" w:rsidRDefault="003C18DC">
                  <w:r>
                    <w:t>Nodokļu maksātāja reģ.Nr.LV41503003743</w:t>
                  </w:r>
                </w:p>
                <w:p w:rsidR="003C18DC" w:rsidRDefault="003C18DC">
                  <w:pPr>
                    <w:shd w:val="clear" w:color="auto" w:fill="FFFFFF"/>
                    <w:jc w:val="both"/>
                    <w:rPr>
                      <w:rFonts w:eastAsia="Calibri"/>
                      <w:lang w:eastAsia="lv-LV"/>
                    </w:rPr>
                  </w:pPr>
                  <w:r>
                    <w:rPr>
                      <w:rFonts w:eastAsia="Calibri"/>
                      <w:lang w:eastAsia="lv-LV"/>
                    </w:rPr>
                    <w:t>AS “Swedbank”</w:t>
                  </w:r>
                </w:p>
                <w:p w:rsidR="003C18DC" w:rsidRDefault="003C18DC">
                  <w:pPr>
                    <w:shd w:val="clear" w:color="auto" w:fill="FFFFFF"/>
                    <w:jc w:val="both"/>
                    <w:rPr>
                      <w:rFonts w:eastAsia="Calibri"/>
                      <w:lang w:eastAsia="lv-LV"/>
                    </w:rPr>
                  </w:pPr>
                  <w:r>
                    <w:rPr>
                      <w:rFonts w:eastAsia="Calibri"/>
                      <w:lang w:eastAsia="lv-LV"/>
                    </w:rPr>
                    <w:t>HABALV22</w:t>
                  </w:r>
                </w:p>
                <w:p w:rsidR="003C18DC" w:rsidRDefault="003C18DC">
                  <w:pPr>
                    <w:shd w:val="clear" w:color="auto" w:fill="FFFFFF"/>
                    <w:jc w:val="both"/>
                    <w:rPr>
                      <w:rFonts w:eastAsia="Calibri"/>
                      <w:lang w:eastAsia="lv-LV"/>
                    </w:rPr>
                  </w:pPr>
                  <w:r>
                    <w:rPr>
                      <w:rFonts w:eastAsia="Calibri"/>
                      <w:lang w:eastAsia="lv-LV"/>
                    </w:rPr>
                    <w:t>Konta Nr.LV83HABA0551026254871</w:t>
                  </w:r>
                </w:p>
                <w:p w:rsidR="003C18DC" w:rsidRDefault="003C18DC">
                  <w:pPr>
                    <w:jc w:val="both"/>
                  </w:pPr>
                </w:p>
                <w:p w:rsidR="003C18DC" w:rsidRDefault="003C18DC">
                  <w:pPr>
                    <w:jc w:val="both"/>
                  </w:pPr>
                  <w:r>
                    <w:t>Valdes loceklis</w:t>
                  </w:r>
                </w:p>
                <w:p w:rsidR="003C18DC" w:rsidRDefault="003C18DC">
                  <w:pPr>
                    <w:jc w:val="both"/>
                  </w:pPr>
                </w:p>
                <w:p w:rsidR="003C18DC" w:rsidRDefault="003C18DC">
                  <w:pPr>
                    <w:jc w:val="both"/>
                    <w:rPr>
                      <w:b/>
                    </w:rPr>
                  </w:pPr>
                  <w:r>
                    <w:t>_______________ Jurijs Altāns</w:t>
                  </w:r>
                </w:p>
                <w:p w:rsidR="003C18DC" w:rsidRDefault="003C18DC">
                  <w:pPr>
                    <w:rPr>
                      <w:lang w:eastAsia="lv-LV"/>
                    </w:rPr>
                  </w:pPr>
                </w:p>
              </w:tc>
              <w:tc>
                <w:tcPr>
                  <w:tcW w:w="4866" w:type="dxa"/>
                </w:tcPr>
                <w:p w:rsidR="003C18DC" w:rsidRDefault="003C18DC">
                  <w:pPr>
                    <w:keepNext/>
                    <w:jc w:val="both"/>
                    <w:outlineLvl w:val="0"/>
                    <w:rPr>
                      <w:b/>
                      <w:bCs/>
                      <w:lang w:eastAsia="lv-LV"/>
                    </w:rPr>
                  </w:pPr>
                </w:p>
                <w:p w:rsidR="003C18DC" w:rsidRDefault="003C18DC">
                  <w:pPr>
                    <w:keepNext/>
                    <w:jc w:val="both"/>
                    <w:outlineLvl w:val="0"/>
                    <w:rPr>
                      <w:b/>
                      <w:bCs/>
                      <w:lang w:eastAsia="lv-LV"/>
                    </w:rPr>
                  </w:pPr>
                  <w:r>
                    <w:rPr>
                      <w:b/>
                      <w:bCs/>
                      <w:lang w:eastAsia="lv-LV"/>
                    </w:rPr>
                    <w:t>Izpildītājs:</w:t>
                  </w:r>
                </w:p>
                <w:p w:rsidR="003C18DC" w:rsidRDefault="003C18DC">
                  <w:pPr>
                    <w:jc w:val="both"/>
                  </w:pPr>
                </w:p>
                <w:p w:rsidR="003C18DC" w:rsidRDefault="003C18DC">
                  <w:pPr>
                    <w:jc w:val="both"/>
                  </w:pPr>
                </w:p>
                <w:p w:rsidR="003C18DC" w:rsidRDefault="003C18DC">
                  <w:pPr>
                    <w:jc w:val="both"/>
                  </w:pPr>
                </w:p>
                <w:p w:rsidR="003C18DC" w:rsidRDefault="003C18DC">
                  <w:pPr>
                    <w:jc w:val="both"/>
                  </w:pPr>
                </w:p>
                <w:p w:rsidR="003C18DC" w:rsidRDefault="003C18DC">
                  <w:pPr>
                    <w:jc w:val="both"/>
                  </w:pPr>
                </w:p>
                <w:p w:rsidR="003C18DC" w:rsidRDefault="003C18DC">
                  <w:pPr>
                    <w:jc w:val="both"/>
                  </w:pPr>
                </w:p>
                <w:p w:rsidR="003C18DC" w:rsidRDefault="003C18DC">
                  <w:pPr>
                    <w:jc w:val="both"/>
                  </w:pPr>
                </w:p>
                <w:p w:rsidR="003C18DC" w:rsidRDefault="003C18DC">
                  <w:pPr>
                    <w:jc w:val="both"/>
                  </w:pPr>
                </w:p>
                <w:p w:rsidR="003C18DC" w:rsidRDefault="003C18DC">
                  <w:pPr>
                    <w:jc w:val="both"/>
                  </w:pPr>
                </w:p>
                <w:p w:rsidR="003C18DC" w:rsidRDefault="003C18DC">
                  <w:pPr>
                    <w:jc w:val="both"/>
                    <w:rPr>
                      <w:bCs/>
                    </w:rPr>
                  </w:pPr>
                </w:p>
                <w:p w:rsidR="003C18DC" w:rsidRDefault="003C18DC">
                  <w:pPr>
                    <w:jc w:val="both"/>
                    <w:rPr>
                      <w:bCs/>
                    </w:rPr>
                  </w:pPr>
                </w:p>
                <w:p w:rsidR="003C18DC" w:rsidRDefault="003C18DC">
                  <w:pPr>
                    <w:jc w:val="both"/>
                  </w:pPr>
                  <w:r>
                    <w:rPr>
                      <w:bCs/>
                    </w:rPr>
                    <w:t xml:space="preserve">__________________ </w:t>
                  </w:r>
                </w:p>
                <w:p w:rsidR="003C18DC" w:rsidRDefault="003C18DC"/>
              </w:tc>
            </w:tr>
          </w:tbl>
          <w:p w:rsidR="00261EE8" w:rsidRDefault="00261EE8">
            <w:pPr>
              <w:suppressAutoHyphens/>
              <w:ind w:left="1276" w:hanging="709"/>
              <w:rPr>
                <w:shd w:val="clear" w:color="auto" w:fill="FFFF00"/>
                <w:lang w:eastAsia="ar-SA"/>
              </w:rPr>
            </w:pPr>
          </w:p>
        </w:tc>
      </w:tr>
    </w:tbl>
    <w:p w:rsidR="00261EE8" w:rsidRDefault="00261EE8" w:rsidP="00261EE8">
      <w:pPr>
        <w:suppressAutoHyphens/>
        <w:rPr>
          <w:vanish/>
          <w:lang w:eastAsia="ar-SA"/>
        </w:rPr>
      </w:pPr>
    </w:p>
    <w:p w:rsidR="00261EE8" w:rsidRDefault="00261EE8" w:rsidP="00261EE8">
      <w:pPr>
        <w:pStyle w:val="BodyText"/>
      </w:pPr>
    </w:p>
    <w:p w:rsidR="00261EE8" w:rsidRDefault="00261EE8" w:rsidP="00261EE8"/>
    <w:p w:rsidR="00496CEB" w:rsidRDefault="00496CEB"/>
    <w:sectPr w:rsidR="00496CE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1C0" w:rsidRDefault="006E61C0" w:rsidP="00261EE8">
      <w:r>
        <w:separator/>
      </w:r>
    </w:p>
  </w:endnote>
  <w:endnote w:type="continuationSeparator" w:id="0">
    <w:p w:rsidR="006E61C0" w:rsidRDefault="006E61C0" w:rsidP="0026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1C0" w:rsidRDefault="006E61C0" w:rsidP="00261EE8">
      <w:r>
        <w:separator/>
      </w:r>
    </w:p>
  </w:footnote>
  <w:footnote w:type="continuationSeparator" w:id="0">
    <w:p w:rsidR="006E61C0" w:rsidRDefault="006E61C0" w:rsidP="00261E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0"/>
        </w:tabs>
        <w:ind w:left="0" w:firstLine="0"/>
      </w:pPr>
      <w:rPr>
        <w:rFonts w:ascii="Symbol" w:hAnsi="Symbol"/>
      </w:rPr>
    </w:lvl>
  </w:abstractNum>
  <w:abstractNum w:abstractNumId="1">
    <w:nsid w:val="25EE5B90"/>
    <w:multiLevelType w:val="hybridMultilevel"/>
    <w:tmpl w:val="E94EE9C4"/>
    <w:lvl w:ilvl="0" w:tplc="04090001">
      <w:start w:val="1"/>
      <w:numFmt w:val="bullet"/>
      <w:lvlText w:val=""/>
      <w:lvlJc w:val="left"/>
      <w:pPr>
        <w:tabs>
          <w:tab w:val="num" w:pos="1069"/>
        </w:tabs>
        <w:ind w:left="1069" w:hanging="360"/>
      </w:pPr>
      <w:rPr>
        <w:rFonts w:ascii="Symbol" w:hAnsi="Symbol" w:hint="default"/>
      </w:rPr>
    </w:lvl>
    <w:lvl w:ilvl="1" w:tplc="04090003">
      <w:start w:val="1"/>
      <w:numFmt w:val="bullet"/>
      <w:lvlText w:val="o"/>
      <w:lvlJc w:val="left"/>
      <w:pPr>
        <w:tabs>
          <w:tab w:val="num" w:pos="1789"/>
        </w:tabs>
        <w:ind w:left="1789" w:hanging="360"/>
      </w:pPr>
      <w:rPr>
        <w:rFonts w:ascii="Courier New" w:hAnsi="Courier New" w:cs="Times New Roman" w:hint="default"/>
      </w:rPr>
    </w:lvl>
    <w:lvl w:ilvl="2" w:tplc="04090005">
      <w:start w:val="1"/>
      <w:numFmt w:val="bullet"/>
      <w:lvlText w:val=""/>
      <w:lvlJc w:val="left"/>
      <w:pPr>
        <w:tabs>
          <w:tab w:val="num" w:pos="2509"/>
        </w:tabs>
        <w:ind w:left="2509" w:hanging="360"/>
      </w:pPr>
      <w:rPr>
        <w:rFonts w:ascii="Wingdings" w:hAnsi="Wingdings" w:hint="default"/>
      </w:rPr>
    </w:lvl>
    <w:lvl w:ilvl="3" w:tplc="04090001">
      <w:start w:val="1"/>
      <w:numFmt w:val="bullet"/>
      <w:lvlText w:val=""/>
      <w:lvlJc w:val="left"/>
      <w:pPr>
        <w:tabs>
          <w:tab w:val="num" w:pos="3229"/>
        </w:tabs>
        <w:ind w:left="3229" w:hanging="360"/>
      </w:pPr>
      <w:rPr>
        <w:rFonts w:ascii="Symbol" w:hAnsi="Symbol" w:hint="default"/>
      </w:rPr>
    </w:lvl>
    <w:lvl w:ilvl="4" w:tplc="04090003">
      <w:start w:val="1"/>
      <w:numFmt w:val="bullet"/>
      <w:lvlText w:val="o"/>
      <w:lvlJc w:val="left"/>
      <w:pPr>
        <w:tabs>
          <w:tab w:val="num" w:pos="3949"/>
        </w:tabs>
        <w:ind w:left="3949" w:hanging="360"/>
      </w:pPr>
      <w:rPr>
        <w:rFonts w:ascii="Courier New" w:hAnsi="Courier New" w:cs="Times New Roman" w:hint="default"/>
      </w:rPr>
    </w:lvl>
    <w:lvl w:ilvl="5" w:tplc="04090005">
      <w:start w:val="1"/>
      <w:numFmt w:val="bullet"/>
      <w:lvlText w:val=""/>
      <w:lvlJc w:val="left"/>
      <w:pPr>
        <w:tabs>
          <w:tab w:val="num" w:pos="4669"/>
        </w:tabs>
        <w:ind w:left="4669" w:hanging="360"/>
      </w:pPr>
      <w:rPr>
        <w:rFonts w:ascii="Wingdings" w:hAnsi="Wingdings" w:hint="default"/>
      </w:rPr>
    </w:lvl>
    <w:lvl w:ilvl="6" w:tplc="04090001">
      <w:start w:val="1"/>
      <w:numFmt w:val="bullet"/>
      <w:lvlText w:val=""/>
      <w:lvlJc w:val="left"/>
      <w:pPr>
        <w:tabs>
          <w:tab w:val="num" w:pos="5389"/>
        </w:tabs>
        <w:ind w:left="5389" w:hanging="360"/>
      </w:pPr>
      <w:rPr>
        <w:rFonts w:ascii="Symbol" w:hAnsi="Symbol" w:hint="default"/>
      </w:rPr>
    </w:lvl>
    <w:lvl w:ilvl="7" w:tplc="04090003">
      <w:start w:val="1"/>
      <w:numFmt w:val="bullet"/>
      <w:lvlText w:val="o"/>
      <w:lvlJc w:val="left"/>
      <w:pPr>
        <w:tabs>
          <w:tab w:val="num" w:pos="6109"/>
        </w:tabs>
        <w:ind w:left="6109" w:hanging="360"/>
      </w:pPr>
      <w:rPr>
        <w:rFonts w:ascii="Courier New" w:hAnsi="Courier New" w:cs="Times New Roman" w:hint="default"/>
      </w:rPr>
    </w:lvl>
    <w:lvl w:ilvl="8" w:tplc="04090005">
      <w:start w:val="1"/>
      <w:numFmt w:val="bullet"/>
      <w:lvlText w:val=""/>
      <w:lvlJc w:val="left"/>
      <w:pPr>
        <w:tabs>
          <w:tab w:val="num" w:pos="6829"/>
        </w:tabs>
        <w:ind w:left="6829" w:hanging="360"/>
      </w:pPr>
      <w:rPr>
        <w:rFonts w:ascii="Wingdings" w:hAnsi="Wingdings" w:hint="default"/>
      </w:rPr>
    </w:lvl>
  </w:abstractNum>
  <w:abstractNum w:abstractNumId="2">
    <w:nsid w:val="47CE7092"/>
    <w:multiLevelType w:val="hybridMultilevel"/>
    <w:tmpl w:val="CBFABF18"/>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3B1071B"/>
    <w:multiLevelType w:val="hybridMultilevel"/>
    <w:tmpl w:val="CBFABF18"/>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97F0A97"/>
    <w:multiLevelType w:val="multilevel"/>
    <w:tmpl w:val="597F0A97"/>
    <w:name w:val="Numbered list 8"/>
    <w:lvl w:ilvl="0">
      <w:start w:val="1"/>
      <w:numFmt w:val="decimal"/>
      <w:lvlText w:val="%1."/>
      <w:lvlJc w:val="left"/>
      <w:pPr>
        <w:ind w:left="0" w:firstLine="0"/>
      </w:pPr>
      <w:rPr>
        <w:b/>
      </w:rPr>
    </w:lvl>
    <w:lvl w:ilvl="1">
      <w:start w:val="1"/>
      <w:numFmt w:val="decimal"/>
      <w:lvlText w:val="%1.%2."/>
      <w:lvlJc w:val="left"/>
      <w:pPr>
        <w:ind w:left="0" w:firstLine="0"/>
      </w:pPr>
      <w:rPr>
        <w:b w:val="0"/>
        <w:color w:val="000000"/>
      </w:rPr>
    </w:lvl>
    <w:lvl w:ilvl="2">
      <w:start w:val="1"/>
      <w:numFmt w:val="decimal"/>
      <w:lvlText w:val="%1.%2.%3."/>
      <w:lvlJc w:val="left"/>
      <w:pPr>
        <w:ind w:left="0" w:firstLine="0"/>
      </w:pPr>
      <w:rPr>
        <w:b w:val="0"/>
        <w:color w:val="000000"/>
      </w:rPr>
    </w:lvl>
    <w:lvl w:ilvl="3">
      <w:start w:val="1"/>
      <w:numFmt w:val="decimal"/>
      <w:lvlText w:val="%1.%2.%3.%4."/>
      <w:lvlJc w:val="left"/>
      <w:pPr>
        <w:ind w:left="0" w:firstLine="0"/>
      </w:pPr>
      <w:rPr>
        <w:b w:val="0"/>
        <w:color w:val="000000"/>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nsid w:val="7D3D6D0B"/>
    <w:multiLevelType w:val="hybridMultilevel"/>
    <w:tmpl w:val="2A509648"/>
    <w:lvl w:ilvl="0" w:tplc="4BB277AA">
      <w:start w:val="1"/>
      <w:numFmt w:val="decimal"/>
      <w:lvlText w:val="%1."/>
      <w:lvlJc w:val="left"/>
      <w:pPr>
        <w:tabs>
          <w:tab w:val="num" w:pos="720"/>
        </w:tabs>
        <w:ind w:left="720" w:hanging="360"/>
      </w:pPr>
      <w:rPr>
        <w:rFonts w:ascii="Times New Roman" w:hAnsi="Times New Roman" w:cs="Times New Roman" w:hint="default"/>
      </w:rPr>
    </w:lvl>
    <w:lvl w:ilvl="1" w:tplc="27D8F326">
      <w:start w:val="1"/>
      <w:numFmt w:val="lowerLetter"/>
      <w:lvlText w:val="%2."/>
      <w:lvlJc w:val="left"/>
      <w:pPr>
        <w:tabs>
          <w:tab w:val="num" w:pos="1440"/>
        </w:tabs>
        <w:ind w:left="1440" w:hanging="360"/>
      </w:pPr>
      <w:rPr>
        <w:rFonts w:ascii="Times New Roman" w:hAnsi="Times New Roman" w:cs="Times New Roman"/>
      </w:rPr>
    </w:lvl>
    <w:lvl w:ilvl="2" w:tplc="B1F0D20E">
      <w:start w:val="1"/>
      <w:numFmt w:val="lowerRoman"/>
      <w:lvlText w:val="%3."/>
      <w:lvlJc w:val="right"/>
      <w:pPr>
        <w:tabs>
          <w:tab w:val="num" w:pos="2160"/>
        </w:tabs>
        <w:ind w:left="2160" w:hanging="180"/>
      </w:pPr>
      <w:rPr>
        <w:rFonts w:ascii="Times New Roman" w:hAnsi="Times New Roman" w:cs="Times New Roman"/>
      </w:rPr>
    </w:lvl>
    <w:lvl w:ilvl="3" w:tplc="0256F342">
      <w:start w:val="1"/>
      <w:numFmt w:val="decimal"/>
      <w:lvlText w:val="%4."/>
      <w:lvlJc w:val="left"/>
      <w:pPr>
        <w:tabs>
          <w:tab w:val="num" w:pos="2880"/>
        </w:tabs>
        <w:ind w:left="2880" w:hanging="360"/>
      </w:pPr>
      <w:rPr>
        <w:rFonts w:ascii="Times New Roman" w:hAnsi="Times New Roman" w:cs="Times New Roman"/>
      </w:rPr>
    </w:lvl>
    <w:lvl w:ilvl="4" w:tplc="C88E8CCE">
      <w:start w:val="1"/>
      <w:numFmt w:val="lowerLetter"/>
      <w:lvlText w:val="%5."/>
      <w:lvlJc w:val="left"/>
      <w:pPr>
        <w:tabs>
          <w:tab w:val="num" w:pos="3600"/>
        </w:tabs>
        <w:ind w:left="3600" w:hanging="360"/>
      </w:pPr>
      <w:rPr>
        <w:rFonts w:ascii="Times New Roman" w:hAnsi="Times New Roman" w:cs="Times New Roman"/>
      </w:rPr>
    </w:lvl>
    <w:lvl w:ilvl="5" w:tplc="3662C7DA">
      <w:start w:val="1"/>
      <w:numFmt w:val="lowerRoman"/>
      <w:lvlText w:val="%6."/>
      <w:lvlJc w:val="right"/>
      <w:pPr>
        <w:tabs>
          <w:tab w:val="num" w:pos="4320"/>
        </w:tabs>
        <w:ind w:left="4320" w:hanging="180"/>
      </w:pPr>
      <w:rPr>
        <w:rFonts w:ascii="Times New Roman" w:hAnsi="Times New Roman" w:cs="Times New Roman"/>
      </w:rPr>
    </w:lvl>
    <w:lvl w:ilvl="6" w:tplc="A5B0D5AA">
      <w:start w:val="1"/>
      <w:numFmt w:val="decimal"/>
      <w:lvlText w:val="%7."/>
      <w:lvlJc w:val="left"/>
      <w:pPr>
        <w:tabs>
          <w:tab w:val="num" w:pos="5040"/>
        </w:tabs>
        <w:ind w:left="5040" w:hanging="360"/>
      </w:pPr>
      <w:rPr>
        <w:rFonts w:ascii="Times New Roman" w:hAnsi="Times New Roman" w:cs="Times New Roman"/>
      </w:rPr>
    </w:lvl>
    <w:lvl w:ilvl="7" w:tplc="5A087EBA">
      <w:start w:val="1"/>
      <w:numFmt w:val="lowerLetter"/>
      <w:lvlText w:val="%8."/>
      <w:lvlJc w:val="left"/>
      <w:pPr>
        <w:tabs>
          <w:tab w:val="num" w:pos="5760"/>
        </w:tabs>
        <w:ind w:left="5760" w:hanging="360"/>
      </w:pPr>
      <w:rPr>
        <w:rFonts w:ascii="Times New Roman" w:hAnsi="Times New Roman" w:cs="Times New Roman"/>
      </w:rPr>
    </w:lvl>
    <w:lvl w:ilvl="8" w:tplc="2DF2057C">
      <w:start w:val="1"/>
      <w:numFmt w:val="lowerRoman"/>
      <w:lvlText w:val="%9."/>
      <w:lvlJc w:val="right"/>
      <w:pPr>
        <w:tabs>
          <w:tab w:val="num" w:pos="6480"/>
        </w:tabs>
        <w:ind w:left="6480" w:hanging="180"/>
      </w:pPr>
      <w:rPr>
        <w:rFonts w:ascii="Times New Roman" w:hAnsi="Times New Roman"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3E"/>
    <w:rsid w:val="0025523E"/>
    <w:rsid w:val="00261EE8"/>
    <w:rsid w:val="003C18DC"/>
    <w:rsid w:val="00496CEB"/>
    <w:rsid w:val="00633974"/>
    <w:rsid w:val="006E61C0"/>
    <w:rsid w:val="007C288C"/>
    <w:rsid w:val="00847219"/>
    <w:rsid w:val="00CD01A2"/>
    <w:rsid w:val="00EE12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EE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261EE8"/>
    <w:pPr>
      <w:keepNext/>
      <w:spacing w:before="240" w:after="60"/>
      <w:outlineLvl w:val="2"/>
    </w:pPr>
    <w:rPr>
      <w:rFonts w:ascii="Cambria"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974"/>
    <w:pPr>
      <w:ind w:left="720"/>
      <w:contextualSpacing/>
    </w:pPr>
  </w:style>
  <w:style w:type="character" w:customStyle="1" w:styleId="Heading3Char">
    <w:name w:val="Heading 3 Char"/>
    <w:basedOn w:val="DefaultParagraphFont"/>
    <w:link w:val="Heading3"/>
    <w:semiHidden/>
    <w:rsid w:val="00261EE8"/>
    <w:rPr>
      <w:rFonts w:ascii="Cambria" w:eastAsia="Times New Roman" w:hAnsi="Cambria" w:cs="Times New Roman"/>
      <w:b/>
      <w:bCs/>
      <w:sz w:val="26"/>
      <w:szCs w:val="26"/>
      <w:lang w:val="x-none"/>
    </w:rPr>
  </w:style>
  <w:style w:type="character" w:styleId="Hyperlink">
    <w:name w:val="Hyperlink"/>
    <w:semiHidden/>
    <w:unhideWhenUsed/>
    <w:rsid w:val="00261EE8"/>
    <w:rPr>
      <w:color w:val="0000FF"/>
      <w:u w:val="single"/>
    </w:rPr>
  </w:style>
  <w:style w:type="paragraph" w:styleId="FootnoteText">
    <w:name w:val="footnote text"/>
    <w:basedOn w:val="Normal"/>
    <w:link w:val="FootnoteTextChar"/>
    <w:uiPriority w:val="99"/>
    <w:semiHidden/>
    <w:unhideWhenUsed/>
    <w:rsid w:val="00261EE8"/>
    <w:pPr>
      <w:suppressAutoHyphens/>
    </w:pPr>
    <w:rPr>
      <w:sz w:val="20"/>
      <w:szCs w:val="20"/>
      <w:lang w:eastAsia="ar-SA"/>
    </w:rPr>
  </w:style>
  <w:style w:type="character" w:customStyle="1" w:styleId="FootnoteTextChar">
    <w:name w:val="Footnote Text Char"/>
    <w:basedOn w:val="DefaultParagraphFont"/>
    <w:link w:val="FootnoteText"/>
    <w:uiPriority w:val="99"/>
    <w:semiHidden/>
    <w:rsid w:val="00261EE8"/>
    <w:rPr>
      <w:rFonts w:ascii="Times New Roman" w:eastAsia="Times New Roman" w:hAnsi="Times New Roman" w:cs="Times New Roman"/>
      <w:sz w:val="20"/>
      <w:szCs w:val="20"/>
      <w:lang w:eastAsia="ar-SA"/>
    </w:rPr>
  </w:style>
  <w:style w:type="paragraph" w:styleId="BodyText">
    <w:name w:val="Body Text"/>
    <w:basedOn w:val="Normal"/>
    <w:link w:val="BodyTextChar"/>
    <w:semiHidden/>
    <w:unhideWhenUsed/>
    <w:rsid w:val="00261EE8"/>
    <w:pPr>
      <w:jc w:val="both"/>
    </w:pPr>
    <w:rPr>
      <w:b/>
      <w:bCs/>
    </w:rPr>
  </w:style>
  <w:style w:type="character" w:customStyle="1" w:styleId="BodyTextChar">
    <w:name w:val="Body Text Char"/>
    <w:basedOn w:val="DefaultParagraphFont"/>
    <w:link w:val="BodyText"/>
    <w:semiHidden/>
    <w:rsid w:val="00261EE8"/>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unhideWhenUsed/>
    <w:rsid w:val="00261EE8"/>
    <w:pPr>
      <w:spacing w:after="120"/>
      <w:ind w:left="283"/>
    </w:pPr>
    <w:rPr>
      <w:lang w:val="x-none"/>
    </w:rPr>
  </w:style>
  <w:style w:type="character" w:customStyle="1" w:styleId="BodyTextIndentChar">
    <w:name w:val="Body Text Indent Char"/>
    <w:basedOn w:val="DefaultParagraphFont"/>
    <w:link w:val="BodyTextIndent"/>
    <w:semiHidden/>
    <w:rsid w:val="00261EE8"/>
    <w:rPr>
      <w:rFonts w:ascii="Times New Roman" w:eastAsia="Times New Roman" w:hAnsi="Times New Roman" w:cs="Times New Roman"/>
      <w:sz w:val="24"/>
      <w:szCs w:val="24"/>
      <w:lang w:val="x-none"/>
    </w:rPr>
  </w:style>
  <w:style w:type="character" w:styleId="FootnoteReference">
    <w:name w:val="footnote reference"/>
    <w:aliases w:val="Footnote symbol"/>
    <w:uiPriority w:val="99"/>
    <w:semiHidden/>
    <w:unhideWhenUsed/>
    <w:rsid w:val="00261E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EE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261EE8"/>
    <w:pPr>
      <w:keepNext/>
      <w:spacing w:before="240" w:after="60"/>
      <w:outlineLvl w:val="2"/>
    </w:pPr>
    <w:rPr>
      <w:rFonts w:ascii="Cambria"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974"/>
    <w:pPr>
      <w:ind w:left="720"/>
      <w:contextualSpacing/>
    </w:pPr>
  </w:style>
  <w:style w:type="character" w:customStyle="1" w:styleId="Heading3Char">
    <w:name w:val="Heading 3 Char"/>
    <w:basedOn w:val="DefaultParagraphFont"/>
    <w:link w:val="Heading3"/>
    <w:semiHidden/>
    <w:rsid w:val="00261EE8"/>
    <w:rPr>
      <w:rFonts w:ascii="Cambria" w:eastAsia="Times New Roman" w:hAnsi="Cambria" w:cs="Times New Roman"/>
      <w:b/>
      <w:bCs/>
      <w:sz w:val="26"/>
      <w:szCs w:val="26"/>
      <w:lang w:val="x-none"/>
    </w:rPr>
  </w:style>
  <w:style w:type="character" w:styleId="Hyperlink">
    <w:name w:val="Hyperlink"/>
    <w:semiHidden/>
    <w:unhideWhenUsed/>
    <w:rsid w:val="00261EE8"/>
    <w:rPr>
      <w:color w:val="0000FF"/>
      <w:u w:val="single"/>
    </w:rPr>
  </w:style>
  <w:style w:type="paragraph" w:styleId="FootnoteText">
    <w:name w:val="footnote text"/>
    <w:basedOn w:val="Normal"/>
    <w:link w:val="FootnoteTextChar"/>
    <w:uiPriority w:val="99"/>
    <w:semiHidden/>
    <w:unhideWhenUsed/>
    <w:rsid w:val="00261EE8"/>
    <w:pPr>
      <w:suppressAutoHyphens/>
    </w:pPr>
    <w:rPr>
      <w:sz w:val="20"/>
      <w:szCs w:val="20"/>
      <w:lang w:eastAsia="ar-SA"/>
    </w:rPr>
  </w:style>
  <w:style w:type="character" w:customStyle="1" w:styleId="FootnoteTextChar">
    <w:name w:val="Footnote Text Char"/>
    <w:basedOn w:val="DefaultParagraphFont"/>
    <w:link w:val="FootnoteText"/>
    <w:uiPriority w:val="99"/>
    <w:semiHidden/>
    <w:rsid w:val="00261EE8"/>
    <w:rPr>
      <w:rFonts w:ascii="Times New Roman" w:eastAsia="Times New Roman" w:hAnsi="Times New Roman" w:cs="Times New Roman"/>
      <w:sz w:val="20"/>
      <w:szCs w:val="20"/>
      <w:lang w:eastAsia="ar-SA"/>
    </w:rPr>
  </w:style>
  <w:style w:type="paragraph" w:styleId="BodyText">
    <w:name w:val="Body Text"/>
    <w:basedOn w:val="Normal"/>
    <w:link w:val="BodyTextChar"/>
    <w:semiHidden/>
    <w:unhideWhenUsed/>
    <w:rsid w:val="00261EE8"/>
    <w:pPr>
      <w:jc w:val="both"/>
    </w:pPr>
    <w:rPr>
      <w:b/>
      <w:bCs/>
    </w:rPr>
  </w:style>
  <w:style w:type="character" w:customStyle="1" w:styleId="BodyTextChar">
    <w:name w:val="Body Text Char"/>
    <w:basedOn w:val="DefaultParagraphFont"/>
    <w:link w:val="BodyText"/>
    <w:semiHidden/>
    <w:rsid w:val="00261EE8"/>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unhideWhenUsed/>
    <w:rsid w:val="00261EE8"/>
    <w:pPr>
      <w:spacing w:after="120"/>
      <w:ind w:left="283"/>
    </w:pPr>
    <w:rPr>
      <w:lang w:val="x-none"/>
    </w:rPr>
  </w:style>
  <w:style w:type="character" w:customStyle="1" w:styleId="BodyTextIndentChar">
    <w:name w:val="Body Text Indent Char"/>
    <w:basedOn w:val="DefaultParagraphFont"/>
    <w:link w:val="BodyTextIndent"/>
    <w:semiHidden/>
    <w:rsid w:val="00261EE8"/>
    <w:rPr>
      <w:rFonts w:ascii="Times New Roman" w:eastAsia="Times New Roman" w:hAnsi="Times New Roman" w:cs="Times New Roman"/>
      <w:sz w:val="24"/>
      <w:szCs w:val="24"/>
      <w:lang w:val="x-none"/>
    </w:rPr>
  </w:style>
  <w:style w:type="character" w:styleId="FootnoteReference">
    <w:name w:val="footnote reference"/>
    <w:aliases w:val="Footnote symbol"/>
    <w:uiPriority w:val="99"/>
    <w:semiHidden/>
    <w:unhideWhenUsed/>
    <w:rsid w:val="00261E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00217">
      <w:bodyDiv w:val="1"/>
      <w:marLeft w:val="0"/>
      <w:marRight w:val="0"/>
      <w:marTop w:val="0"/>
      <w:marBottom w:val="0"/>
      <w:divBdr>
        <w:top w:val="none" w:sz="0" w:space="0" w:color="auto"/>
        <w:left w:val="none" w:sz="0" w:space="0" w:color="auto"/>
        <w:bottom w:val="none" w:sz="0" w:space="0" w:color="auto"/>
        <w:right w:val="none" w:sz="0" w:space="0" w:color="auto"/>
      </w:divBdr>
    </w:div>
    <w:div w:id="105142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21874</Words>
  <Characters>12469</Characters>
  <Application>Microsoft Office Word</Application>
  <DocSecurity>0</DocSecurity>
  <Lines>103</Lines>
  <Paragraphs>68</Paragraphs>
  <ScaleCrop>false</ScaleCrop>
  <Company/>
  <LinksUpToDate>false</LinksUpToDate>
  <CharactersWithSpaces>34275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cp:revision>
  <dcterms:created xsi:type="dcterms:W3CDTF">2017-08-10T08:58:00Z</dcterms:created>
  <dcterms:modified xsi:type="dcterms:W3CDTF">2017-09-04T10:25:00Z</dcterms:modified>
</cp:coreProperties>
</file>